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0115" w14:textId="77777777" w:rsidR="00B038BF" w:rsidRPr="002515FC" w:rsidRDefault="00B038BF" w:rsidP="00B4282F">
      <w:pPr>
        <w:pStyle w:val="Header"/>
        <w:spacing w:before="60" w:after="0"/>
        <w:ind w:right="142"/>
        <w:jc w:val="left"/>
        <w:rPr>
          <w:rFonts w:ascii="Palatino Linotype" w:hAnsi="Palatino Linotype"/>
          <w:b/>
          <w:sz w:val="2"/>
          <w:szCs w:val="2"/>
        </w:rPr>
      </w:pPr>
    </w:p>
    <w:p w14:paraId="233CA3B4" w14:textId="0F3A506C" w:rsidR="00A900B9" w:rsidRPr="0028698E" w:rsidRDefault="004E1AD7" w:rsidP="00A900B9">
      <w:pPr>
        <w:pStyle w:val="Heading1"/>
        <w:pBdr>
          <w:top w:val="dotted" w:sz="4" w:space="1" w:color="auto"/>
          <w:bottom w:val="dotted" w:sz="4" w:space="1" w:color="auto"/>
        </w:pBdr>
        <w:spacing w:before="60" w:line="240" w:lineRule="auto"/>
        <w:jc w:val="center"/>
        <w:rPr>
          <w:rFonts w:ascii="Tahoma" w:hAnsi="Tahoma" w:cs="Tahoma"/>
          <w:b w:val="0"/>
          <w:bCs w:val="0"/>
          <w:color w:val="99A285"/>
          <w:spacing w:val="34"/>
          <w:kern w:val="2"/>
          <w:sz w:val="40"/>
          <w:szCs w:val="40"/>
        </w:rPr>
      </w:pPr>
      <w:r>
        <w:rPr>
          <w:rFonts w:ascii="Tahoma" w:hAnsi="Tahoma" w:cs="Tahoma"/>
          <w:b w:val="0"/>
          <w:bCs w:val="0"/>
          <w:color w:val="99A285"/>
          <w:spacing w:val="34"/>
          <w:kern w:val="2"/>
          <w:sz w:val="40"/>
          <w:szCs w:val="40"/>
        </w:rPr>
        <w:t>Parish Council Report</w:t>
      </w:r>
      <w:r w:rsidR="00A900B9">
        <w:rPr>
          <w:rFonts w:ascii="Tahoma" w:hAnsi="Tahoma" w:cs="Tahoma"/>
          <w:b w:val="0"/>
          <w:bCs w:val="0"/>
          <w:color w:val="99A285"/>
          <w:spacing w:val="34"/>
          <w:kern w:val="2"/>
          <w:sz w:val="40"/>
          <w:szCs w:val="40"/>
        </w:rPr>
        <w:t xml:space="preserve"> 20</w:t>
      </w:r>
      <w:r w:rsidR="00261E5F">
        <w:rPr>
          <w:rFonts w:ascii="Tahoma" w:hAnsi="Tahoma" w:cs="Tahoma"/>
          <w:b w:val="0"/>
          <w:bCs w:val="0"/>
          <w:color w:val="99A285"/>
          <w:spacing w:val="34"/>
          <w:kern w:val="2"/>
          <w:sz w:val="40"/>
          <w:szCs w:val="40"/>
        </w:rPr>
        <w:t>22</w:t>
      </w:r>
      <w:r w:rsidR="002515FC">
        <w:rPr>
          <w:rFonts w:ascii="Tahoma" w:hAnsi="Tahoma" w:cs="Tahoma"/>
          <w:b w:val="0"/>
          <w:bCs w:val="0"/>
          <w:color w:val="99A285"/>
          <w:spacing w:val="34"/>
          <w:kern w:val="2"/>
          <w:sz w:val="40"/>
          <w:szCs w:val="40"/>
        </w:rPr>
        <w:t>-2</w:t>
      </w:r>
      <w:r w:rsidR="00261E5F">
        <w:rPr>
          <w:rFonts w:ascii="Tahoma" w:hAnsi="Tahoma" w:cs="Tahoma"/>
          <w:b w:val="0"/>
          <w:bCs w:val="0"/>
          <w:color w:val="99A285"/>
          <w:spacing w:val="34"/>
          <w:kern w:val="2"/>
          <w:sz w:val="40"/>
          <w:szCs w:val="40"/>
        </w:rPr>
        <w:t>3</w:t>
      </w:r>
    </w:p>
    <w:p w14:paraId="68610116" w14:textId="6F10ED0A" w:rsidR="00A900B9" w:rsidRPr="001F65DF" w:rsidRDefault="00A900B9" w:rsidP="00A900B9">
      <w:pPr>
        <w:pStyle w:val="Heading1"/>
        <w:pBdr>
          <w:top w:val="dotted" w:sz="4" w:space="1" w:color="auto"/>
          <w:bottom w:val="dotted" w:sz="4" w:space="1" w:color="auto"/>
        </w:pBdr>
        <w:spacing w:before="60" w:after="40" w:line="240" w:lineRule="auto"/>
        <w:jc w:val="center"/>
        <w:rPr>
          <w:rFonts w:ascii="Tahoma" w:hAnsi="Tahoma" w:cs="Tahoma"/>
          <w:b w:val="0"/>
          <w:bCs w:val="0"/>
          <w:color w:val="00007C"/>
          <w:spacing w:val="20"/>
          <w:kern w:val="2"/>
        </w:rPr>
      </w:pPr>
      <w:r w:rsidRPr="0028698E">
        <w:rPr>
          <w:rFonts w:ascii="Tahoma" w:hAnsi="Tahoma" w:cs="Tahoma"/>
          <w:b w:val="0"/>
          <w:bCs w:val="0"/>
          <w:color w:val="99A285"/>
          <w:spacing w:val="20"/>
          <w:kern w:val="2"/>
          <w:sz w:val="32"/>
          <w:szCs w:val="32"/>
        </w:rPr>
        <w:t xml:space="preserve"> </w:t>
      </w:r>
      <w:r w:rsidR="004E1AD7">
        <w:rPr>
          <w:rFonts w:ascii="Tahoma" w:hAnsi="Tahoma" w:cs="Tahoma"/>
          <w:b w:val="0"/>
          <w:bCs w:val="0"/>
          <w:color w:val="99A285"/>
          <w:spacing w:val="20"/>
          <w:kern w:val="2"/>
          <w:sz w:val="24"/>
          <w:szCs w:val="32"/>
        </w:rPr>
        <w:t>Annual Parishioners Meeting</w:t>
      </w:r>
      <w:r w:rsidR="00070511">
        <w:rPr>
          <w:rFonts w:ascii="Tahoma" w:hAnsi="Tahoma" w:cs="Tahoma"/>
          <w:b w:val="0"/>
          <w:bCs w:val="0"/>
          <w:color w:val="99A285"/>
          <w:spacing w:val="20"/>
          <w:kern w:val="2"/>
          <w:sz w:val="24"/>
          <w:szCs w:val="32"/>
        </w:rPr>
        <w:t xml:space="preserve"> </w:t>
      </w:r>
      <w:r w:rsidR="002515FC">
        <w:rPr>
          <w:rFonts w:ascii="Tahoma" w:hAnsi="Tahoma" w:cs="Tahoma"/>
          <w:b w:val="0"/>
          <w:bCs w:val="0"/>
          <w:color w:val="99A285"/>
          <w:spacing w:val="20"/>
          <w:kern w:val="2"/>
          <w:sz w:val="24"/>
          <w:szCs w:val="32"/>
        </w:rPr>
        <w:t>202</w:t>
      </w:r>
      <w:r w:rsidR="00261E5F">
        <w:rPr>
          <w:rFonts w:ascii="Tahoma" w:hAnsi="Tahoma" w:cs="Tahoma"/>
          <w:b w:val="0"/>
          <w:bCs w:val="0"/>
          <w:color w:val="99A285"/>
          <w:spacing w:val="20"/>
          <w:kern w:val="2"/>
          <w:sz w:val="24"/>
          <w:szCs w:val="32"/>
        </w:rPr>
        <w:t>3</w:t>
      </w:r>
    </w:p>
    <w:p w14:paraId="6F550BC3" w14:textId="2B313E2D" w:rsidR="002112BB" w:rsidRPr="00F709CF" w:rsidRDefault="005F3131" w:rsidP="00330D9C">
      <w:pPr>
        <w:pStyle w:val="Heading9"/>
        <w:spacing w:line="360" w:lineRule="auto"/>
        <w:jc w:val="both"/>
        <w:rPr>
          <w:rFonts w:ascii="Arial Narrow" w:hAnsi="Arial Narrow" w:cs="Blackadder ITC"/>
          <w:i w:val="0"/>
          <w:sz w:val="23"/>
          <w:szCs w:val="23"/>
        </w:rPr>
      </w:pPr>
      <w:r w:rsidRPr="00F709CF">
        <w:rPr>
          <w:rFonts w:ascii="Arial Narrow" w:hAnsi="Arial Narrow" w:cs="Blackadder ITC"/>
          <w:i w:val="0"/>
          <w:sz w:val="23"/>
          <w:szCs w:val="23"/>
        </w:rPr>
        <w:t xml:space="preserve">The </w:t>
      </w:r>
      <w:r w:rsidR="00A900B9" w:rsidRPr="00F709CF">
        <w:rPr>
          <w:rFonts w:ascii="Arial Narrow" w:hAnsi="Arial Narrow" w:cs="Blackadder ITC"/>
          <w:i w:val="0"/>
          <w:sz w:val="23"/>
          <w:szCs w:val="23"/>
        </w:rPr>
        <w:t xml:space="preserve">Parish Council </w:t>
      </w:r>
      <w:r w:rsidRPr="00F709CF">
        <w:rPr>
          <w:rFonts w:ascii="Arial Narrow" w:hAnsi="Arial Narrow" w:cs="Blackadder ITC"/>
          <w:i w:val="0"/>
          <w:sz w:val="23"/>
          <w:szCs w:val="23"/>
        </w:rPr>
        <w:t>provides a report to the annual parishioners meeting each year</w:t>
      </w:r>
      <w:r w:rsidR="00255C84" w:rsidRPr="00F709CF">
        <w:rPr>
          <w:rFonts w:ascii="Arial Narrow" w:hAnsi="Arial Narrow" w:cs="Blackadder ITC"/>
          <w:i w:val="0"/>
          <w:sz w:val="23"/>
          <w:szCs w:val="23"/>
        </w:rPr>
        <w:t xml:space="preserve"> setting out the challenges, achievements and future actions for progressing the Parish Plan for Tollerton and </w:t>
      </w:r>
      <w:r w:rsidR="00330D9C">
        <w:rPr>
          <w:rFonts w:ascii="Arial Narrow" w:hAnsi="Arial Narrow" w:cs="Blackadder ITC"/>
          <w:i w:val="0"/>
          <w:sz w:val="23"/>
          <w:szCs w:val="23"/>
        </w:rPr>
        <w:t>providing services for residents in the year ahead</w:t>
      </w:r>
      <w:r w:rsidR="00255C84" w:rsidRPr="00F709CF">
        <w:rPr>
          <w:rFonts w:ascii="Arial Narrow" w:hAnsi="Arial Narrow" w:cs="Blackadder ITC"/>
          <w:i w:val="0"/>
          <w:sz w:val="23"/>
          <w:szCs w:val="23"/>
        </w:rPr>
        <w:t xml:space="preserve">. </w:t>
      </w:r>
      <w:r w:rsidRPr="00F709CF">
        <w:rPr>
          <w:rFonts w:ascii="Arial Narrow" w:hAnsi="Arial Narrow" w:cs="Blackadder ITC"/>
          <w:i w:val="0"/>
          <w:sz w:val="23"/>
          <w:szCs w:val="23"/>
        </w:rPr>
        <w:t xml:space="preserve">  </w:t>
      </w:r>
    </w:p>
    <w:p w14:paraId="0D45F92F" w14:textId="05DF2D67" w:rsidR="009A3BDF" w:rsidRPr="00F709CF" w:rsidRDefault="00672049" w:rsidP="00330D9C">
      <w:pPr>
        <w:pStyle w:val="Heading9"/>
        <w:spacing w:line="360" w:lineRule="auto"/>
        <w:jc w:val="both"/>
        <w:rPr>
          <w:rFonts w:ascii="Arial Narrow" w:hAnsi="Arial Narrow" w:cs="Blackadder ITC"/>
          <w:i w:val="0"/>
          <w:sz w:val="23"/>
          <w:szCs w:val="23"/>
        </w:rPr>
      </w:pPr>
      <w:r w:rsidRPr="00F709CF">
        <w:rPr>
          <w:rFonts w:ascii="Arial Narrow" w:hAnsi="Arial Narrow" w:cs="Blackadder ITC"/>
          <w:i w:val="0"/>
          <w:sz w:val="23"/>
          <w:szCs w:val="23"/>
        </w:rPr>
        <w:t xml:space="preserve">In </w:t>
      </w:r>
      <w:r w:rsidR="00261E5F" w:rsidRPr="00F709CF">
        <w:rPr>
          <w:rFonts w:ascii="Arial Narrow" w:hAnsi="Arial Narrow" w:cs="Blackadder ITC"/>
          <w:i w:val="0"/>
          <w:sz w:val="23"/>
          <w:szCs w:val="23"/>
        </w:rPr>
        <w:t>2022-23</w:t>
      </w:r>
      <w:r w:rsidR="009A3BDF" w:rsidRPr="00F709CF">
        <w:rPr>
          <w:rFonts w:ascii="Arial Narrow" w:hAnsi="Arial Narrow" w:cs="Blackadder ITC"/>
          <w:i w:val="0"/>
          <w:sz w:val="23"/>
          <w:szCs w:val="23"/>
        </w:rPr>
        <w:t xml:space="preserve"> </w:t>
      </w:r>
      <w:r w:rsidR="009A3BDF" w:rsidRPr="00F709CF">
        <w:rPr>
          <w:rFonts w:ascii="Arial Narrow" w:hAnsi="Arial Narrow" w:cs="Blackadder ITC"/>
          <w:b/>
          <w:bCs/>
          <w:i w:val="0"/>
          <w:sz w:val="23"/>
          <w:szCs w:val="23"/>
        </w:rPr>
        <w:t>challenges</w:t>
      </w:r>
      <w:r w:rsidR="009A3BDF" w:rsidRPr="00F709CF">
        <w:rPr>
          <w:rFonts w:ascii="Arial Narrow" w:hAnsi="Arial Narrow" w:cs="Blackadder ITC"/>
          <w:i w:val="0"/>
          <w:sz w:val="23"/>
          <w:szCs w:val="23"/>
        </w:rPr>
        <w:t xml:space="preserve"> for </w:t>
      </w:r>
      <w:r w:rsidR="00B416E0" w:rsidRPr="00F709CF">
        <w:rPr>
          <w:rFonts w:ascii="Arial Narrow" w:hAnsi="Arial Narrow" w:cs="Blackadder ITC"/>
          <w:i w:val="0"/>
          <w:sz w:val="23"/>
          <w:szCs w:val="23"/>
        </w:rPr>
        <w:t xml:space="preserve">the parish, village and </w:t>
      </w:r>
      <w:r w:rsidR="009A3BDF" w:rsidRPr="00F709CF">
        <w:rPr>
          <w:rFonts w:ascii="Arial Narrow" w:hAnsi="Arial Narrow" w:cs="Blackadder ITC"/>
          <w:i w:val="0"/>
          <w:sz w:val="23"/>
          <w:szCs w:val="23"/>
        </w:rPr>
        <w:t>residents</w:t>
      </w:r>
      <w:r w:rsidR="00BC4E05" w:rsidRPr="00F709CF">
        <w:rPr>
          <w:rFonts w:ascii="Arial Narrow" w:hAnsi="Arial Narrow" w:cs="Blackadder ITC"/>
          <w:i w:val="0"/>
          <w:sz w:val="23"/>
          <w:szCs w:val="23"/>
        </w:rPr>
        <w:t xml:space="preserve"> included</w:t>
      </w:r>
      <w:r w:rsidR="009A3BDF" w:rsidRPr="00F709CF">
        <w:rPr>
          <w:rFonts w:ascii="Arial Narrow" w:hAnsi="Arial Narrow" w:cs="Blackadder ITC"/>
          <w:i w:val="0"/>
          <w:sz w:val="23"/>
          <w:szCs w:val="23"/>
        </w:rPr>
        <w:t>:</w:t>
      </w:r>
    </w:p>
    <w:p w14:paraId="44B459FD" w14:textId="18F8122C" w:rsidR="00266F38" w:rsidRPr="00F709CF" w:rsidRDefault="00266F38" w:rsidP="00330D9C">
      <w:pPr>
        <w:pStyle w:val="Heading9"/>
        <w:numPr>
          <w:ilvl w:val="0"/>
          <w:numId w:val="21"/>
        </w:numPr>
        <w:spacing w:line="276" w:lineRule="auto"/>
        <w:ind w:left="567"/>
        <w:jc w:val="both"/>
        <w:rPr>
          <w:rFonts w:ascii="Arial Narrow" w:hAnsi="Arial Narrow" w:cs="Blackadder ITC"/>
          <w:i w:val="0"/>
          <w:sz w:val="23"/>
          <w:szCs w:val="23"/>
        </w:rPr>
      </w:pPr>
      <w:r w:rsidRPr="00F709CF">
        <w:rPr>
          <w:rFonts w:ascii="Arial Narrow" w:hAnsi="Arial Narrow" w:cs="Blackadder ITC"/>
          <w:i w:val="0"/>
          <w:sz w:val="23"/>
          <w:szCs w:val="23"/>
        </w:rPr>
        <w:t>The passing of Her Majesty Queen Elizabeth II</w:t>
      </w:r>
    </w:p>
    <w:p w14:paraId="594A1FC0" w14:textId="6AD07100" w:rsidR="00261E5F" w:rsidRPr="00F709CF" w:rsidRDefault="00261E5F" w:rsidP="00330D9C">
      <w:pPr>
        <w:pStyle w:val="Heading9"/>
        <w:numPr>
          <w:ilvl w:val="0"/>
          <w:numId w:val="21"/>
        </w:numPr>
        <w:spacing w:line="276" w:lineRule="auto"/>
        <w:ind w:left="567"/>
        <w:jc w:val="both"/>
        <w:rPr>
          <w:rFonts w:ascii="Arial Narrow" w:hAnsi="Arial Narrow" w:cs="Blackadder ITC"/>
          <w:i w:val="0"/>
          <w:sz w:val="23"/>
          <w:szCs w:val="23"/>
        </w:rPr>
      </w:pPr>
      <w:r w:rsidRPr="00F709CF">
        <w:rPr>
          <w:rFonts w:ascii="Arial Narrow" w:hAnsi="Arial Narrow" w:cs="Blackadder ITC"/>
          <w:i w:val="0"/>
          <w:sz w:val="23"/>
          <w:szCs w:val="23"/>
        </w:rPr>
        <w:t>C</w:t>
      </w:r>
      <w:r w:rsidR="00266F38" w:rsidRPr="00F709CF">
        <w:rPr>
          <w:rFonts w:ascii="Arial Narrow" w:hAnsi="Arial Narrow" w:cs="Blackadder ITC"/>
          <w:i w:val="0"/>
          <w:sz w:val="23"/>
          <w:szCs w:val="23"/>
        </w:rPr>
        <w:t>ontinued c</w:t>
      </w:r>
      <w:r w:rsidRPr="00F709CF">
        <w:rPr>
          <w:rFonts w:ascii="Arial Narrow" w:hAnsi="Arial Narrow" w:cs="Blackadder ITC"/>
          <w:i w:val="0"/>
          <w:sz w:val="23"/>
          <w:szCs w:val="23"/>
        </w:rPr>
        <w:t xml:space="preserve">hanging lifestyles in the aftermath of the </w:t>
      </w:r>
      <w:r w:rsidR="002515FC" w:rsidRPr="00F709CF">
        <w:rPr>
          <w:rFonts w:ascii="Arial Narrow" w:hAnsi="Arial Narrow" w:cs="Blackadder ITC"/>
          <w:i w:val="0"/>
          <w:sz w:val="23"/>
          <w:szCs w:val="23"/>
        </w:rPr>
        <w:t>Coronavirus Pandemic</w:t>
      </w:r>
    </w:p>
    <w:p w14:paraId="639455DC" w14:textId="77777777" w:rsidR="00261E5F" w:rsidRPr="00F709CF" w:rsidRDefault="00261E5F" w:rsidP="00330D9C">
      <w:pPr>
        <w:pStyle w:val="Heading9"/>
        <w:numPr>
          <w:ilvl w:val="0"/>
          <w:numId w:val="21"/>
        </w:numPr>
        <w:spacing w:line="276" w:lineRule="auto"/>
        <w:ind w:left="567"/>
        <w:jc w:val="both"/>
        <w:rPr>
          <w:rFonts w:ascii="Arial Narrow" w:hAnsi="Arial Narrow" w:cs="Blackadder ITC"/>
          <w:i w:val="0"/>
          <w:sz w:val="23"/>
          <w:szCs w:val="23"/>
        </w:rPr>
      </w:pPr>
      <w:r w:rsidRPr="00F709CF">
        <w:rPr>
          <w:rFonts w:ascii="Arial Narrow" w:hAnsi="Arial Narrow" w:cs="Blackadder ITC"/>
          <w:i w:val="0"/>
          <w:sz w:val="23"/>
          <w:szCs w:val="23"/>
        </w:rPr>
        <w:t>Local support for people displaced or impacted by the War in Ukraine</w:t>
      </w:r>
    </w:p>
    <w:p w14:paraId="6FB444AD" w14:textId="1C6D0192" w:rsidR="00373937" w:rsidRPr="00F709CF" w:rsidRDefault="00261E5F" w:rsidP="00330D9C">
      <w:pPr>
        <w:pStyle w:val="Heading9"/>
        <w:numPr>
          <w:ilvl w:val="0"/>
          <w:numId w:val="21"/>
        </w:numPr>
        <w:spacing w:line="276" w:lineRule="auto"/>
        <w:ind w:left="567"/>
        <w:jc w:val="both"/>
        <w:rPr>
          <w:rFonts w:ascii="Arial Narrow" w:hAnsi="Arial Narrow" w:cs="Blackadder ITC"/>
          <w:i w:val="0"/>
          <w:sz w:val="23"/>
          <w:szCs w:val="23"/>
        </w:rPr>
      </w:pPr>
      <w:r w:rsidRPr="00F709CF">
        <w:rPr>
          <w:rFonts w:ascii="Arial Narrow" w:hAnsi="Arial Narrow" w:cs="Blackadder ITC"/>
          <w:i w:val="0"/>
          <w:sz w:val="23"/>
          <w:szCs w:val="23"/>
        </w:rPr>
        <w:t xml:space="preserve">Inflation, increased costs and higher interest rates </w:t>
      </w:r>
    </w:p>
    <w:p w14:paraId="68C6A4DB" w14:textId="334D34AF" w:rsidR="00EF5E3A" w:rsidRPr="00F709CF" w:rsidRDefault="002515FC" w:rsidP="00330D9C">
      <w:pPr>
        <w:pStyle w:val="Heading9"/>
        <w:numPr>
          <w:ilvl w:val="0"/>
          <w:numId w:val="21"/>
        </w:numPr>
        <w:spacing w:line="276" w:lineRule="auto"/>
        <w:ind w:left="567"/>
        <w:jc w:val="both"/>
        <w:rPr>
          <w:rFonts w:ascii="Arial Narrow" w:hAnsi="Arial Narrow" w:cs="Blackadder ITC"/>
          <w:i w:val="0"/>
          <w:sz w:val="23"/>
          <w:szCs w:val="23"/>
        </w:rPr>
      </w:pPr>
      <w:r w:rsidRPr="00F709CF">
        <w:rPr>
          <w:rFonts w:ascii="Arial Narrow" w:hAnsi="Arial Narrow" w:cs="Blackadder ITC"/>
          <w:i w:val="0"/>
          <w:sz w:val="23"/>
          <w:szCs w:val="23"/>
        </w:rPr>
        <w:t xml:space="preserve">Deteriorating pavement quality across the parish and limited maintenance from </w:t>
      </w:r>
      <w:r w:rsidR="00017AB9" w:rsidRPr="00F709CF">
        <w:rPr>
          <w:rFonts w:ascii="Arial Narrow" w:hAnsi="Arial Narrow" w:cs="Blackadder ITC"/>
          <w:i w:val="0"/>
          <w:sz w:val="23"/>
          <w:szCs w:val="23"/>
        </w:rPr>
        <w:t>responsible bodies</w:t>
      </w:r>
    </w:p>
    <w:p w14:paraId="0272E8F8" w14:textId="2E384FD1" w:rsidR="00EF5E3A" w:rsidRPr="00F709CF" w:rsidRDefault="00261E5F" w:rsidP="00330D9C">
      <w:pPr>
        <w:pStyle w:val="Heading9"/>
        <w:numPr>
          <w:ilvl w:val="0"/>
          <w:numId w:val="21"/>
        </w:numPr>
        <w:spacing w:line="276" w:lineRule="auto"/>
        <w:ind w:left="567"/>
        <w:jc w:val="both"/>
        <w:rPr>
          <w:rFonts w:ascii="Arial Narrow" w:hAnsi="Arial Narrow" w:cs="Blackadder ITC"/>
          <w:i w:val="0"/>
          <w:sz w:val="23"/>
          <w:szCs w:val="23"/>
        </w:rPr>
      </w:pPr>
      <w:r w:rsidRPr="00F709CF">
        <w:rPr>
          <w:rFonts w:ascii="Arial Narrow" w:hAnsi="Arial Narrow" w:cs="Blackadder ITC"/>
          <w:i w:val="0"/>
          <w:sz w:val="23"/>
          <w:szCs w:val="23"/>
        </w:rPr>
        <w:t>A number of incidents of theft from vehicles and of caravans</w:t>
      </w:r>
    </w:p>
    <w:p w14:paraId="2D2DF765" w14:textId="780F33FF" w:rsidR="005F3131" w:rsidRPr="00F709CF" w:rsidRDefault="5F1DAE2A" w:rsidP="00330D9C">
      <w:pPr>
        <w:pStyle w:val="Heading9"/>
        <w:spacing w:line="360" w:lineRule="auto"/>
        <w:jc w:val="both"/>
        <w:rPr>
          <w:rFonts w:ascii="Arial Narrow" w:hAnsi="Arial Narrow" w:cs="Blackadder ITC"/>
          <w:i w:val="0"/>
          <w:iCs w:val="0"/>
          <w:sz w:val="23"/>
          <w:szCs w:val="23"/>
        </w:rPr>
      </w:pPr>
      <w:r w:rsidRPr="00F709CF">
        <w:rPr>
          <w:rFonts w:ascii="Arial Narrow" w:hAnsi="Arial Narrow" w:cs="Blackadder ITC"/>
          <w:i w:val="0"/>
          <w:iCs w:val="0"/>
          <w:sz w:val="23"/>
          <w:szCs w:val="23"/>
        </w:rPr>
        <w:t xml:space="preserve">During </w:t>
      </w:r>
      <w:r w:rsidR="00261E5F" w:rsidRPr="00F709CF">
        <w:rPr>
          <w:rFonts w:ascii="Arial Narrow" w:hAnsi="Arial Narrow" w:cs="Blackadder ITC"/>
          <w:i w:val="0"/>
          <w:iCs w:val="0"/>
          <w:sz w:val="23"/>
          <w:szCs w:val="23"/>
        </w:rPr>
        <w:t>2022-23</w:t>
      </w:r>
      <w:r w:rsidRPr="00F709CF">
        <w:rPr>
          <w:rFonts w:ascii="Arial Narrow" w:hAnsi="Arial Narrow" w:cs="Blackadder ITC"/>
          <w:i w:val="0"/>
          <w:iCs w:val="0"/>
          <w:sz w:val="23"/>
          <w:szCs w:val="23"/>
          <w:vertAlign w:val="superscript"/>
        </w:rPr>
        <w:t xml:space="preserve"> </w:t>
      </w:r>
      <w:r w:rsidRPr="00F709CF">
        <w:rPr>
          <w:rFonts w:ascii="Arial Narrow" w:hAnsi="Arial Narrow" w:cs="Blackadder ITC"/>
          <w:i w:val="0"/>
          <w:iCs w:val="0"/>
          <w:sz w:val="23"/>
          <w:szCs w:val="23"/>
        </w:rPr>
        <w:t>Tollerton Parish Council focused on improvements requested by residents in the parish plan</w:t>
      </w:r>
      <w:r w:rsidR="00EF5E3A" w:rsidRPr="00F709CF">
        <w:rPr>
          <w:rFonts w:ascii="Arial Narrow" w:hAnsi="Arial Narrow" w:cs="Blackadder ITC"/>
          <w:i w:val="0"/>
          <w:iCs w:val="0"/>
          <w:sz w:val="23"/>
          <w:szCs w:val="23"/>
        </w:rPr>
        <w:t xml:space="preserve">. </w:t>
      </w:r>
      <w:r w:rsidRPr="00F709CF">
        <w:rPr>
          <w:rFonts w:ascii="Arial Narrow" w:hAnsi="Arial Narrow" w:cs="Blackadder ITC"/>
          <w:i w:val="0"/>
          <w:iCs w:val="0"/>
          <w:sz w:val="23"/>
          <w:szCs w:val="23"/>
        </w:rPr>
        <w:t xml:space="preserve">The Council’s budget is aligned to support this work and has funded short term actions and </w:t>
      </w:r>
      <w:r w:rsidR="00672049" w:rsidRPr="00F709CF">
        <w:rPr>
          <w:rFonts w:ascii="Arial Narrow" w:hAnsi="Arial Narrow" w:cs="Blackadder ITC"/>
          <w:i w:val="0"/>
          <w:iCs w:val="0"/>
          <w:sz w:val="23"/>
          <w:szCs w:val="23"/>
        </w:rPr>
        <w:t>longer-term</w:t>
      </w:r>
      <w:r w:rsidRPr="00F709CF">
        <w:rPr>
          <w:rFonts w:ascii="Arial Narrow" w:hAnsi="Arial Narrow" w:cs="Blackadder ITC"/>
          <w:i w:val="0"/>
          <w:iCs w:val="0"/>
          <w:sz w:val="23"/>
          <w:szCs w:val="23"/>
        </w:rPr>
        <w:t xml:space="preserve"> </w:t>
      </w:r>
      <w:r w:rsidR="00895404" w:rsidRPr="00F709CF">
        <w:rPr>
          <w:rFonts w:ascii="Arial Narrow" w:hAnsi="Arial Narrow" w:cs="Blackadder ITC"/>
          <w:i w:val="0"/>
          <w:iCs w:val="0"/>
          <w:sz w:val="23"/>
          <w:szCs w:val="23"/>
        </w:rPr>
        <w:t>projects</w:t>
      </w:r>
      <w:r w:rsidRPr="00F709CF">
        <w:rPr>
          <w:rFonts w:ascii="Arial Narrow" w:hAnsi="Arial Narrow" w:cs="Blackadder ITC"/>
          <w:i w:val="0"/>
          <w:iCs w:val="0"/>
          <w:sz w:val="23"/>
          <w:szCs w:val="23"/>
        </w:rPr>
        <w:t xml:space="preserve"> from the Parish Plan </w:t>
      </w:r>
      <w:r w:rsidR="00DC573F" w:rsidRPr="00F709CF">
        <w:rPr>
          <w:rFonts w:ascii="Arial Narrow" w:hAnsi="Arial Narrow" w:cs="Blackadder ITC"/>
          <w:i w:val="0"/>
          <w:iCs w:val="0"/>
          <w:sz w:val="23"/>
          <w:szCs w:val="23"/>
        </w:rPr>
        <w:t>that include</w:t>
      </w:r>
      <w:r w:rsidR="00330D9C">
        <w:rPr>
          <w:rFonts w:ascii="Arial Narrow" w:hAnsi="Arial Narrow" w:cs="Blackadder ITC"/>
          <w:i w:val="0"/>
          <w:iCs w:val="0"/>
          <w:sz w:val="23"/>
          <w:szCs w:val="23"/>
        </w:rPr>
        <w:t>d</w:t>
      </w:r>
      <w:r w:rsidR="00895404" w:rsidRPr="00F709CF">
        <w:rPr>
          <w:rFonts w:ascii="Arial Narrow" w:hAnsi="Arial Narrow" w:cs="Blackadder ITC"/>
          <w:i w:val="0"/>
          <w:iCs w:val="0"/>
          <w:sz w:val="23"/>
          <w:szCs w:val="23"/>
        </w:rPr>
        <w:t xml:space="preserve"> the following </w:t>
      </w:r>
      <w:r w:rsidR="00895404" w:rsidRPr="00F709CF">
        <w:rPr>
          <w:rFonts w:ascii="Arial Narrow" w:hAnsi="Arial Narrow" w:cs="Blackadder ITC"/>
          <w:b/>
          <w:bCs/>
          <w:i w:val="0"/>
          <w:iCs w:val="0"/>
          <w:sz w:val="23"/>
          <w:szCs w:val="23"/>
        </w:rPr>
        <w:t>achievements</w:t>
      </w:r>
      <w:r w:rsidRPr="00F709CF">
        <w:rPr>
          <w:rFonts w:ascii="Arial Narrow" w:hAnsi="Arial Narrow" w:cs="Blackadder ITC"/>
          <w:i w:val="0"/>
          <w:iCs w:val="0"/>
          <w:sz w:val="23"/>
          <w:szCs w:val="23"/>
        </w:rPr>
        <w:t>:</w:t>
      </w:r>
    </w:p>
    <w:p w14:paraId="33ECAE3A" w14:textId="6411C28A" w:rsidR="003E1F21" w:rsidRPr="00F709CF" w:rsidRDefault="200386DC" w:rsidP="00330D9C">
      <w:pPr>
        <w:pStyle w:val="Heading9"/>
        <w:numPr>
          <w:ilvl w:val="0"/>
          <w:numId w:val="20"/>
        </w:numPr>
        <w:spacing w:line="360" w:lineRule="auto"/>
        <w:ind w:left="567"/>
        <w:jc w:val="both"/>
        <w:rPr>
          <w:rFonts w:ascii="Arial Narrow" w:hAnsi="Arial Narrow" w:cs="Blackadder ITC"/>
          <w:i w:val="0"/>
          <w:iCs w:val="0"/>
          <w:sz w:val="23"/>
          <w:szCs w:val="23"/>
        </w:rPr>
      </w:pPr>
      <w:r w:rsidRPr="00F709CF">
        <w:rPr>
          <w:rFonts w:ascii="Arial Narrow" w:hAnsi="Arial Narrow" w:cs="Blackadder ITC"/>
          <w:i w:val="0"/>
          <w:iCs w:val="0"/>
          <w:sz w:val="23"/>
          <w:szCs w:val="23"/>
        </w:rPr>
        <w:t xml:space="preserve">Village Centre – </w:t>
      </w:r>
      <w:r w:rsidR="003E1F21" w:rsidRPr="00F709CF">
        <w:rPr>
          <w:rFonts w:ascii="Arial Narrow" w:hAnsi="Arial Narrow" w:cs="Blackadder ITC"/>
          <w:i w:val="0"/>
          <w:iCs w:val="0"/>
          <w:sz w:val="23"/>
          <w:szCs w:val="23"/>
        </w:rPr>
        <w:t xml:space="preserve">The Parish Council </w:t>
      </w:r>
      <w:r w:rsidR="00266F38" w:rsidRPr="00F709CF">
        <w:rPr>
          <w:rFonts w:ascii="Arial Narrow" w:hAnsi="Arial Narrow" w:cs="Blackadder ITC"/>
          <w:i w:val="0"/>
          <w:iCs w:val="0"/>
          <w:sz w:val="23"/>
          <w:szCs w:val="23"/>
        </w:rPr>
        <w:t>commenced work on</w:t>
      </w:r>
      <w:r w:rsidR="003E1F21" w:rsidRPr="00F709CF">
        <w:rPr>
          <w:rFonts w:ascii="Arial Narrow" w:hAnsi="Arial Narrow" w:cs="Blackadder ITC"/>
          <w:i w:val="0"/>
          <w:iCs w:val="0"/>
          <w:sz w:val="23"/>
          <w:szCs w:val="23"/>
        </w:rPr>
        <w:t xml:space="preserve"> the Village Centre Strategy to consolidate community meeting spaces</w:t>
      </w:r>
      <w:r w:rsidR="00266F38" w:rsidRPr="00F709CF">
        <w:rPr>
          <w:rFonts w:ascii="Arial Narrow" w:hAnsi="Arial Narrow" w:cs="Blackadder ITC"/>
          <w:i w:val="0"/>
          <w:iCs w:val="0"/>
          <w:sz w:val="23"/>
          <w:szCs w:val="23"/>
        </w:rPr>
        <w:t xml:space="preserve">; </w:t>
      </w:r>
      <w:r w:rsidR="003E1F21" w:rsidRPr="00F709CF">
        <w:rPr>
          <w:rFonts w:ascii="Arial Narrow" w:hAnsi="Arial Narrow" w:cs="Blackadder ITC"/>
          <w:i w:val="0"/>
          <w:iCs w:val="0"/>
          <w:sz w:val="23"/>
          <w:szCs w:val="23"/>
        </w:rPr>
        <w:t xml:space="preserve">improve the offer; and support a vibrant economically successful village centre.  During the year this has included renovation of rotting windows on the parish rooms to create a more attractive lettable space that will be used to support local business.  </w:t>
      </w:r>
    </w:p>
    <w:p w14:paraId="4FC2BE5B" w14:textId="217B7D1C" w:rsidR="003E1F21" w:rsidRPr="00F709CF" w:rsidRDefault="003E1F21" w:rsidP="00330D9C">
      <w:pPr>
        <w:pStyle w:val="Heading9"/>
        <w:spacing w:line="360" w:lineRule="auto"/>
        <w:ind w:left="567"/>
        <w:jc w:val="both"/>
        <w:rPr>
          <w:sz w:val="23"/>
          <w:szCs w:val="23"/>
        </w:rPr>
      </w:pPr>
      <w:r w:rsidRPr="00F709CF">
        <w:rPr>
          <w:rFonts w:ascii="Arial Narrow" w:hAnsi="Arial Narrow" w:cs="Blackadder ITC"/>
          <w:i w:val="0"/>
          <w:iCs w:val="0"/>
          <w:sz w:val="23"/>
          <w:szCs w:val="23"/>
        </w:rPr>
        <w:t>The village centre continue</w:t>
      </w:r>
      <w:r w:rsidR="00330D9C">
        <w:rPr>
          <w:rFonts w:ascii="Arial Narrow" w:hAnsi="Arial Narrow" w:cs="Blackadder ITC"/>
          <w:i w:val="0"/>
          <w:iCs w:val="0"/>
          <w:sz w:val="23"/>
          <w:szCs w:val="23"/>
        </w:rPr>
        <w:t>d</w:t>
      </w:r>
      <w:r w:rsidRPr="00F709CF">
        <w:rPr>
          <w:rFonts w:ascii="Arial Narrow" w:hAnsi="Arial Narrow" w:cs="Blackadder ITC"/>
          <w:i w:val="0"/>
          <w:iCs w:val="0"/>
          <w:sz w:val="23"/>
          <w:szCs w:val="23"/>
        </w:rPr>
        <w:t xml:space="preserve"> to be used as a focal point for community events, making use of the </w:t>
      </w:r>
      <w:r w:rsidR="00266F38" w:rsidRPr="00F709CF">
        <w:rPr>
          <w:rFonts w:ascii="Arial Narrow" w:hAnsi="Arial Narrow" w:cs="Blackadder ITC"/>
          <w:i w:val="0"/>
          <w:iCs w:val="0"/>
          <w:sz w:val="23"/>
          <w:szCs w:val="23"/>
        </w:rPr>
        <w:t xml:space="preserve">new </w:t>
      </w:r>
      <w:r w:rsidRPr="00F709CF">
        <w:rPr>
          <w:rFonts w:ascii="Arial Narrow" w:hAnsi="Arial Narrow" w:cs="Blackadder ITC"/>
          <w:i w:val="0"/>
          <w:iCs w:val="0"/>
          <w:sz w:val="23"/>
          <w:szCs w:val="23"/>
        </w:rPr>
        <w:t>Jubilee beacon and with support from the community trust, community pub, methodist church and shops. The Parish Council hosted a local proclamation of the accession in the village centre.</w:t>
      </w:r>
    </w:p>
    <w:p w14:paraId="5D563086" w14:textId="299B3DF1" w:rsidR="005F3131" w:rsidRPr="00F709CF" w:rsidRDefault="200386DC" w:rsidP="00330D9C">
      <w:pPr>
        <w:pStyle w:val="Heading9"/>
        <w:numPr>
          <w:ilvl w:val="0"/>
          <w:numId w:val="20"/>
        </w:numPr>
        <w:spacing w:line="360" w:lineRule="auto"/>
        <w:ind w:left="567"/>
        <w:jc w:val="both"/>
        <w:rPr>
          <w:rFonts w:ascii="Arial Narrow" w:hAnsi="Arial Narrow" w:cs="Blackadder ITC"/>
          <w:i w:val="0"/>
          <w:iCs w:val="0"/>
          <w:sz w:val="23"/>
          <w:szCs w:val="23"/>
        </w:rPr>
      </w:pPr>
      <w:r w:rsidRPr="00F709CF">
        <w:rPr>
          <w:rFonts w:ascii="Arial Narrow" w:hAnsi="Arial Narrow" w:cs="Blackadder ITC"/>
          <w:i w:val="0"/>
          <w:iCs w:val="0"/>
          <w:sz w:val="23"/>
          <w:szCs w:val="23"/>
        </w:rPr>
        <w:t xml:space="preserve">Old Village – </w:t>
      </w:r>
      <w:r w:rsidR="00260E40" w:rsidRPr="00F709CF">
        <w:rPr>
          <w:rFonts w:ascii="Arial Narrow" w:hAnsi="Arial Narrow" w:cs="Blackadder ITC"/>
          <w:i w:val="0"/>
          <w:iCs w:val="0"/>
          <w:sz w:val="23"/>
          <w:szCs w:val="23"/>
        </w:rPr>
        <w:t xml:space="preserve">Following a protracted application planning consent has been obtained </w:t>
      </w:r>
      <w:r w:rsidR="00330D9C">
        <w:rPr>
          <w:rFonts w:ascii="Arial Narrow" w:hAnsi="Arial Narrow" w:cs="Blackadder ITC"/>
          <w:i w:val="0"/>
          <w:iCs w:val="0"/>
          <w:sz w:val="23"/>
          <w:szCs w:val="23"/>
        </w:rPr>
        <w:t xml:space="preserve">from Rushcliffe Borough Council </w:t>
      </w:r>
      <w:r w:rsidR="00260E40" w:rsidRPr="00F709CF">
        <w:rPr>
          <w:rFonts w:ascii="Arial Narrow" w:hAnsi="Arial Narrow" w:cs="Blackadder ITC"/>
          <w:i w:val="0"/>
          <w:iCs w:val="0"/>
          <w:sz w:val="23"/>
          <w:szCs w:val="23"/>
        </w:rPr>
        <w:t>for repairs to the stonework of t</w:t>
      </w:r>
      <w:r w:rsidR="00DC573F" w:rsidRPr="00F709CF">
        <w:rPr>
          <w:rFonts w:ascii="Arial Narrow" w:hAnsi="Arial Narrow" w:cs="Blackadder ITC"/>
          <w:i w:val="0"/>
          <w:iCs w:val="0"/>
          <w:sz w:val="23"/>
          <w:szCs w:val="23"/>
        </w:rPr>
        <w:t>he</w:t>
      </w:r>
      <w:r w:rsidRPr="00F709CF">
        <w:rPr>
          <w:rFonts w:ascii="Arial Narrow" w:hAnsi="Arial Narrow" w:cs="Blackadder ITC"/>
          <w:i w:val="0"/>
          <w:iCs w:val="0"/>
          <w:sz w:val="23"/>
          <w:szCs w:val="23"/>
        </w:rPr>
        <w:t xml:space="preserve"> war memorial</w:t>
      </w:r>
      <w:r w:rsidR="00260E40" w:rsidRPr="00F709CF">
        <w:rPr>
          <w:rFonts w:ascii="Arial Narrow" w:hAnsi="Arial Narrow" w:cs="Blackadder ITC"/>
          <w:i w:val="0"/>
          <w:iCs w:val="0"/>
          <w:sz w:val="23"/>
          <w:szCs w:val="23"/>
        </w:rPr>
        <w:t>. This will be completed in 2023</w:t>
      </w:r>
      <w:r w:rsidR="00330D9C">
        <w:rPr>
          <w:rFonts w:ascii="Arial Narrow" w:hAnsi="Arial Narrow" w:cs="Blackadder ITC"/>
          <w:i w:val="0"/>
          <w:iCs w:val="0"/>
          <w:sz w:val="23"/>
          <w:szCs w:val="23"/>
        </w:rPr>
        <w:t xml:space="preserve"> by a professional stonemason</w:t>
      </w:r>
      <w:r w:rsidR="00260E40" w:rsidRPr="00F709CF">
        <w:rPr>
          <w:rFonts w:ascii="Arial Narrow" w:hAnsi="Arial Narrow" w:cs="Blackadder ITC"/>
          <w:i w:val="0"/>
          <w:iCs w:val="0"/>
          <w:sz w:val="23"/>
          <w:szCs w:val="23"/>
        </w:rPr>
        <w:t>, partly funded by a heritage grant.  The parish council have also installed a new power supply to support the outdoor section of the annual remembrance service.</w:t>
      </w:r>
    </w:p>
    <w:p w14:paraId="01A0CA9A" w14:textId="77777777" w:rsidR="00AD4E15" w:rsidRPr="00F709CF" w:rsidRDefault="00AD4E15" w:rsidP="00330D9C">
      <w:pPr>
        <w:suppressAutoHyphens w:val="0"/>
        <w:spacing w:line="240" w:lineRule="auto"/>
        <w:jc w:val="both"/>
        <w:rPr>
          <w:rFonts w:ascii="Arial Narrow" w:eastAsiaTheme="majorEastAsia" w:hAnsi="Arial Narrow" w:cs="Blackadder ITC"/>
          <w:sz w:val="23"/>
          <w:szCs w:val="23"/>
        </w:rPr>
      </w:pPr>
      <w:r w:rsidRPr="00F709CF">
        <w:rPr>
          <w:rFonts w:ascii="Arial Narrow" w:hAnsi="Arial Narrow" w:cs="Blackadder ITC"/>
          <w:i/>
          <w:iCs/>
          <w:sz w:val="23"/>
          <w:szCs w:val="23"/>
        </w:rPr>
        <w:br w:type="page"/>
      </w:r>
    </w:p>
    <w:p w14:paraId="060B34BA" w14:textId="61AD6B7A" w:rsidR="00F709CF" w:rsidRPr="00F709CF" w:rsidRDefault="200386DC" w:rsidP="00330D9C">
      <w:pPr>
        <w:pStyle w:val="Heading9"/>
        <w:numPr>
          <w:ilvl w:val="0"/>
          <w:numId w:val="20"/>
        </w:numPr>
        <w:spacing w:after="160" w:line="360" w:lineRule="auto"/>
        <w:ind w:left="567"/>
        <w:jc w:val="both"/>
        <w:rPr>
          <w:sz w:val="23"/>
          <w:szCs w:val="23"/>
        </w:rPr>
      </w:pPr>
      <w:r w:rsidRPr="00F709CF">
        <w:rPr>
          <w:rFonts w:ascii="Arial Narrow" w:hAnsi="Arial Narrow" w:cs="Blackadder ITC"/>
          <w:i w:val="0"/>
          <w:iCs w:val="0"/>
          <w:sz w:val="23"/>
          <w:szCs w:val="23"/>
        </w:rPr>
        <w:lastRenderedPageBreak/>
        <w:t xml:space="preserve">Open Space – </w:t>
      </w:r>
      <w:r w:rsidR="00F709CF" w:rsidRPr="00F709CF">
        <w:rPr>
          <w:rFonts w:ascii="Arial Narrow" w:hAnsi="Arial Narrow" w:cs="Blackadder ITC"/>
          <w:i w:val="0"/>
          <w:iCs w:val="0"/>
          <w:sz w:val="23"/>
          <w:szCs w:val="23"/>
        </w:rPr>
        <w:t>The Open Space continues to be well used and regular maintenance has taken place throughout the year to keep all the equipment in good condition. Recognising the interest in youth football in the village, the pitch is now marked for 9 a side as well as 11 a side matches and new 9 a side goals have been well used since councillors put them together.</w:t>
      </w:r>
    </w:p>
    <w:p w14:paraId="69C8EEFE" w14:textId="2FF22579" w:rsidR="00266F38" w:rsidRPr="00F709CF" w:rsidRDefault="200386DC" w:rsidP="00330D9C">
      <w:pPr>
        <w:pStyle w:val="Heading9"/>
        <w:numPr>
          <w:ilvl w:val="0"/>
          <w:numId w:val="20"/>
        </w:numPr>
        <w:suppressAutoHyphens w:val="0"/>
        <w:spacing w:line="360" w:lineRule="auto"/>
        <w:ind w:left="567"/>
        <w:jc w:val="both"/>
        <w:rPr>
          <w:rFonts w:ascii="Arial Narrow" w:hAnsi="Arial Narrow" w:cs="Blackadder ITC"/>
          <w:sz w:val="23"/>
          <w:szCs w:val="23"/>
        </w:rPr>
      </w:pPr>
      <w:r w:rsidRPr="00F709CF">
        <w:rPr>
          <w:rFonts w:ascii="Arial Narrow" w:hAnsi="Arial Narrow" w:cs="Blackadder ITC"/>
          <w:i w:val="0"/>
          <w:iCs w:val="0"/>
          <w:sz w:val="23"/>
          <w:szCs w:val="23"/>
        </w:rPr>
        <w:t xml:space="preserve">Village boundaries / Airport – </w:t>
      </w:r>
      <w:r w:rsidR="00266F38" w:rsidRPr="00F709CF">
        <w:rPr>
          <w:rFonts w:ascii="Arial Narrow" w:hAnsi="Arial Narrow" w:cs="Blackadder ITC"/>
          <w:i w:val="0"/>
          <w:iCs w:val="0"/>
          <w:sz w:val="23"/>
          <w:szCs w:val="23"/>
        </w:rPr>
        <w:t>Significant progress has been made during the year to take the comments and views of Tollerton residents and translate them into a draft</w:t>
      </w:r>
      <w:r w:rsidR="00261E5F" w:rsidRPr="00F709CF">
        <w:rPr>
          <w:rFonts w:ascii="Arial Narrow" w:hAnsi="Arial Narrow" w:cs="Blackadder ITC"/>
          <w:i w:val="0"/>
          <w:iCs w:val="0"/>
          <w:sz w:val="23"/>
          <w:szCs w:val="23"/>
        </w:rPr>
        <w:t xml:space="preserve"> Neighbourhood Plan </w:t>
      </w:r>
      <w:r w:rsidR="00266F38" w:rsidRPr="00F709CF">
        <w:rPr>
          <w:rFonts w:ascii="Arial Narrow" w:hAnsi="Arial Narrow" w:cs="Blackadder ITC"/>
          <w:i w:val="0"/>
          <w:iCs w:val="0"/>
          <w:sz w:val="23"/>
          <w:szCs w:val="23"/>
        </w:rPr>
        <w:t>to guide future development in the parish. Statutory and key stakeholders were consulted on the draft plan which has now been submitted to Rushcliffe Borough Council.</w:t>
      </w:r>
    </w:p>
    <w:p w14:paraId="38D35AEF" w14:textId="78CBCC50" w:rsidR="001B36E8" w:rsidRPr="00F709CF" w:rsidRDefault="005D3291" w:rsidP="00330D9C">
      <w:pPr>
        <w:pStyle w:val="Heading9"/>
        <w:spacing w:line="360" w:lineRule="auto"/>
        <w:jc w:val="both"/>
        <w:rPr>
          <w:rFonts w:ascii="Arial Narrow" w:hAnsi="Arial Narrow" w:cs="Blackadder ITC"/>
          <w:i w:val="0"/>
          <w:iCs w:val="0"/>
          <w:sz w:val="23"/>
          <w:szCs w:val="23"/>
        </w:rPr>
      </w:pPr>
      <w:r w:rsidRPr="00F709CF">
        <w:rPr>
          <w:rFonts w:ascii="Arial Narrow" w:hAnsi="Arial Narrow" w:cs="Blackadder ITC"/>
          <w:i w:val="0"/>
          <w:iCs w:val="0"/>
          <w:sz w:val="23"/>
          <w:szCs w:val="23"/>
        </w:rPr>
        <w:t>In addition, the Parish Council:</w:t>
      </w:r>
    </w:p>
    <w:p w14:paraId="5FB52FF9" w14:textId="77777777" w:rsidR="00266F38" w:rsidRPr="00F709CF" w:rsidRDefault="00266F38" w:rsidP="00330D9C">
      <w:pPr>
        <w:pStyle w:val="Heading9"/>
        <w:numPr>
          <w:ilvl w:val="0"/>
          <w:numId w:val="27"/>
        </w:numPr>
        <w:spacing w:before="120" w:line="360" w:lineRule="auto"/>
        <w:ind w:left="567" w:hanging="357"/>
        <w:jc w:val="both"/>
        <w:rPr>
          <w:rFonts w:ascii="Arial Narrow" w:hAnsi="Arial Narrow" w:cs="Blackadder ITC"/>
          <w:i w:val="0"/>
          <w:iCs w:val="0"/>
          <w:sz w:val="23"/>
          <w:szCs w:val="23"/>
        </w:rPr>
      </w:pPr>
      <w:r w:rsidRPr="00F709CF">
        <w:rPr>
          <w:rFonts w:ascii="Arial Narrow" w:hAnsi="Arial Narrow" w:cs="Blackadder ITC"/>
          <w:i w:val="0"/>
          <w:iCs w:val="0"/>
          <w:sz w:val="23"/>
          <w:szCs w:val="23"/>
        </w:rPr>
        <w:t xml:space="preserve">Led the community response to the passing of Her Majesty Queen Elizabeth II including coordinating activity in Tollerton as part of Operation London Bridge; and supporting events to mark the Coronation of King Charles III. </w:t>
      </w:r>
    </w:p>
    <w:p w14:paraId="1E81B771" w14:textId="7A0EB449" w:rsidR="00A949C2" w:rsidRPr="00F709CF" w:rsidRDefault="00266F38" w:rsidP="00330D9C">
      <w:pPr>
        <w:pStyle w:val="Heading9"/>
        <w:numPr>
          <w:ilvl w:val="0"/>
          <w:numId w:val="27"/>
        </w:numPr>
        <w:spacing w:before="120" w:line="360" w:lineRule="auto"/>
        <w:ind w:left="567" w:hanging="357"/>
        <w:jc w:val="both"/>
        <w:rPr>
          <w:rFonts w:ascii="Arial Narrow" w:hAnsi="Arial Narrow" w:cs="Blackadder ITC"/>
          <w:i w:val="0"/>
          <w:iCs w:val="0"/>
          <w:sz w:val="23"/>
          <w:szCs w:val="23"/>
        </w:rPr>
      </w:pPr>
      <w:r w:rsidRPr="00F709CF">
        <w:rPr>
          <w:rFonts w:ascii="Arial Narrow" w:hAnsi="Arial Narrow" w:cs="Blackadder ITC"/>
          <w:i w:val="0"/>
          <w:iCs w:val="0"/>
          <w:sz w:val="23"/>
          <w:szCs w:val="23"/>
        </w:rPr>
        <w:t xml:space="preserve">Successfully applied to </w:t>
      </w:r>
      <w:r w:rsidR="00F709CF" w:rsidRPr="00F709CF">
        <w:rPr>
          <w:rFonts w:ascii="Arial Narrow" w:hAnsi="Arial Narrow" w:cs="Blackadder ITC"/>
          <w:i w:val="0"/>
          <w:iCs w:val="0"/>
          <w:sz w:val="23"/>
          <w:szCs w:val="23"/>
        </w:rPr>
        <w:t xml:space="preserve">the County Council </w:t>
      </w:r>
      <w:r w:rsidRPr="00F709CF">
        <w:rPr>
          <w:rFonts w:ascii="Arial Narrow" w:hAnsi="Arial Narrow" w:cs="Blackadder ITC"/>
          <w:i w:val="0"/>
          <w:iCs w:val="0"/>
          <w:sz w:val="23"/>
          <w:szCs w:val="23"/>
        </w:rPr>
        <w:t xml:space="preserve">and secure funding for a </w:t>
      </w:r>
      <w:proofErr w:type="spellStart"/>
      <w:r w:rsidRPr="00A51BCF">
        <w:rPr>
          <w:rFonts w:ascii="Arial Narrow" w:hAnsi="Arial Narrow" w:cs="Blackadder ITC"/>
          <w:sz w:val="23"/>
          <w:szCs w:val="23"/>
        </w:rPr>
        <w:t>lengthsman</w:t>
      </w:r>
      <w:proofErr w:type="spellEnd"/>
      <w:r w:rsidRPr="00F709CF">
        <w:rPr>
          <w:rFonts w:ascii="Arial Narrow" w:hAnsi="Arial Narrow" w:cs="Blackadder ITC"/>
          <w:i w:val="0"/>
          <w:iCs w:val="0"/>
          <w:sz w:val="23"/>
          <w:szCs w:val="23"/>
        </w:rPr>
        <w:t xml:space="preserve"> to </w:t>
      </w:r>
      <w:r w:rsidR="00F709CF" w:rsidRPr="00F709CF">
        <w:rPr>
          <w:rFonts w:ascii="Arial Narrow" w:hAnsi="Arial Narrow" w:cs="Blackadder ITC"/>
          <w:i w:val="0"/>
          <w:iCs w:val="0"/>
          <w:sz w:val="23"/>
          <w:szCs w:val="23"/>
        </w:rPr>
        <w:t xml:space="preserve">work around the village. </w:t>
      </w:r>
      <w:r w:rsidR="00330D9C">
        <w:rPr>
          <w:rFonts w:ascii="Arial Narrow" w:hAnsi="Arial Narrow" w:cs="Blackadder ITC"/>
          <w:i w:val="0"/>
          <w:iCs w:val="0"/>
          <w:sz w:val="23"/>
          <w:szCs w:val="23"/>
        </w:rPr>
        <w:t>T</w:t>
      </w:r>
      <w:r w:rsidR="00F709CF" w:rsidRPr="00F709CF">
        <w:rPr>
          <w:rFonts w:ascii="Arial Narrow" w:hAnsi="Arial Narrow" w:cs="Blackadder ITC"/>
          <w:i w:val="0"/>
          <w:iCs w:val="0"/>
          <w:sz w:val="23"/>
          <w:szCs w:val="23"/>
        </w:rPr>
        <w:t xml:space="preserve">he </w:t>
      </w:r>
      <w:r w:rsidR="00A51BCF">
        <w:rPr>
          <w:rFonts w:ascii="Arial Narrow" w:hAnsi="Arial Narrow" w:cs="Blackadder ITC"/>
          <w:i w:val="0"/>
          <w:iCs w:val="0"/>
          <w:sz w:val="23"/>
          <w:szCs w:val="23"/>
        </w:rPr>
        <w:t xml:space="preserve">Parish </w:t>
      </w:r>
      <w:r w:rsidR="00F709CF" w:rsidRPr="00F709CF">
        <w:rPr>
          <w:rFonts w:ascii="Arial Narrow" w:hAnsi="Arial Narrow" w:cs="Blackadder ITC"/>
          <w:i w:val="0"/>
          <w:iCs w:val="0"/>
          <w:sz w:val="23"/>
          <w:szCs w:val="23"/>
        </w:rPr>
        <w:t xml:space="preserve">Council </w:t>
      </w:r>
      <w:r w:rsidR="00330D9C">
        <w:rPr>
          <w:rFonts w:ascii="Arial Narrow" w:hAnsi="Arial Narrow" w:cs="Blackadder ITC"/>
          <w:i w:val="0"/>
          <w:iCs w:val="0"/>
          <w:sz w:val="23"/>
          <w:szCs w:val="23"/>
        </w:rPr>
        <w:t xml:space="preserve">also </w:t>
      </w:r>
      <w:r w:rsidR="00F709CF" w:rsidRPr="00F709CF">
        <w:rPr>
          <w:rFonts w:ascii="Arial Narrow" w:hAnsi="Arial Narrow" w:cs="Blackadder ITC"/>
          <w:i w:val="0"/>
          <w:iCs w:val="0"/>
          <w:sz w:val="23"/>
          <w:szCs w:val="23"/>
        </w:rPr>
        <w:t>c</w:t>
      </w:r>
      <w:r w:rsidRPr="00F709CF">
        <w:rPr>
          <w:rFonts w:ascii="Arial Narrow" w:hAnsi="Arial Narrow" w:cs="Blackadder ITC"/>
          <w:i w:val="0"/>
          <w:iCs w:val="0"/>
          <w:sz w:val="23"/>
          <w:szCs w:val="23"/>
        </w:rPr>
        <w:t xml:space="preserve">ommissioned an independent pay review of staffing at the </w:t>
      </w:r>
      <w:r w:rsidR="00330D9C">
        <w:rPr>
          <w:rFonts w:ascii="Arial Narrow" w:hAnsi="Arial Narrow" w:cs="Blackadder ITC"/>
          <w:i w:val="0"/>
          <w:iCs w:val="0"/>
          <w:sz w:val="23"/>
          <w:szCs w:val="23"/>
        </w:rPr>
        <w:t>C</w:t>
      </w:r>
      <w:r w:rsidRPr="00F709CF">
        <w:rPr>
          <w:rFonts w:ascii="Arial Narrow" w:hAnsi="Arial Narrow" w:cs="Blackadder ITC"/>
          <w:i w:val="0"/>
          <w:iCs w:val="0"/>
          <w:sz w:val="23"/>
          <w:szCs w:val="23"/>
        </w:rPr>
        <w:t xml:space="preserve">ouncil to ensure that job roles meet the </w:t>
      </w:r>
      <w:r w:rsidR="00330D9C">
        <w:rPr>
          <w:rFonts w:ascii="Arial Narrow" w:hAnsi="Arial Narrow" w:cs="Blackadder ITC"/>
          <w:i w:val="0"/>
          <w:iCs w:val="0"/>
          <w:sz w:val="23"/>
          <w:szCs w:val="23"/>
        </w:rPr>
        <w:t xml:space="preserve">Parish </w:t>
      </w:r>
      <w:r w:rsidRPr="00F709CF">
        <w:rPr>
          <w:rFonts w:ascii="Arial Narrow" w:hAnsi="Arial Narrow" w:cs="Blackadder ITC"/>
          <w:i w:val="0"/>
          <w:iCs w:val="0"/>
          <w:sz w:val="23"/>
          <w:szCs w:val="23"/>
        </w:rPr>
        <w:t>Council’s needs and receive appropriate renumeration.</w:t>
      </w:r>
    </w:p>
    <w:p w14:paraId="721E0D63" w14:textId="77777777" w:rsidR="00266F38" w:rsidRPr="00F709CF" w:rsidRDefault="00266F38" w:rsidP="00330D9C">
      <w:pPr>
        <w:jc w:val="both"/>
        <w:rPr>
          <w:sz w:val="23"/>
          <w:szCs w:val="23"/>
        </w:rPr>
      </w:pPr>
    </w:p>
    <w:p w14:paraId="729D675B" w14:textId="0781764C" w:rsidR="00A949C2" w:rsidRPr="00F709CF" w:rsidRDefault="001B36E8" w:rsidP="00330D9C">
      <w:pPr>
        <w:pStyle w:val="Heading9"/>
        <w:spacing w:before="120" w:line="360" w:lineRule="auto"/>
        <w:jc w:val="both"/>
        <w:rPr>
          <w:rFonts w:ascii="Arial Narrow" w:hAnsi="Arial Narrow" w:cs="Blackadder ITC"/>
          <w:i w:val="0"/>
          <w:iCs w:val="0"/>
          <w:sz w:val="23"/>
          <w:szCs w:val="23"/>
        </w:rPr>
      </w:pPr>
      <w:r w:rsidRPr="00F709CF">
        <w:rPr>
          <w:rFonts w:ascii="Arial Narrow" w:hAnsi="Arial Narrow" w:cs="Blackadder ITC"/>
          <w:i w:val="0"/>
          <w:iCs w:val="0"/>
          <w:sz w:val="23"/>
          <w:szCs w:val="23"/>
        </w:rPr>
        <w:t>Looking to 202</w:t>
      </w:r>
      <w:r w:rsidR="00F709CF" w:rsidRPr="00F709CF">
        <w:rPr>
          <w:rFonts w:ascii="Arial Narrow" w:hAnsi="Arial Narrow" w:cs="Blackadder ITC"/>
          <w:i w:val="0"/>
          <w:iCs w:val="0"/>
          <w:sz w:val="23"/>
          <w:szCs w:val="23"/>
        </w:rPr>
        <w:t>3</w:t>
      </w:r>
      <w:r w:rsidR="00A949C2" w:rsidRPr="00F709CF">
        <w:rPr>
          <w:rFonts w:ascii="Arial Narrow" w:hAnsi="Arial Narrow" w:cs="Blackadder ITC"/>
          <w:i w:val="0"/>
          <w:iCs w:val="0"/>
          <w:sz w:val="23"/>
          <w:szCs w:val="23"/>
        </w:rPr>
        <w:t xml:space="preserve"> </w:t>
      </w:r>
      <w:r w:rsidR="00F6220F" w:rsidRPr="00F709CF">
        <w:rPr>
          <w:rFonts w:ascii="Arial Narrow" w:hAnsi="Arial Narrow" w:cs="Blackadder ITC"/>
          <w:i w:val="0"/>
          <w:iCs w:val="0"/>
          <w:sz w:val="23"/>
          <w:szCs w:val="23"/>
        </w:rPr>
        <w:t xml:space="preserve">the Parish Council’s </w:t>
      </w:r>
      <w:r w:rsidR="00F709CF" w:rsidRPr="00F709CF">
        <w:rPr>
          <w:rFonts w:ascii="Arial Narrow" w:hAnsi="Arial Narrow" w:cs="Blackadder ITC"/>
          <w:i w:val="0"/>
          <w:iCs w:val="0"/>
          <w:sz w:val="23"/>
          <w:szCs w:val="23"/>
        </w:rPr>
        <w:t>has</w:t>
      </w:r>
      <w:r w:rsidR="00F6220F" w:rsidRPr="00F709CF">
        <w:rPr>
          <w:rFonts w:ascii="Arial Narrow" w:hAnsi="Arial Narrow" w:cs="Blackadder ITC"/>
          <w:i w:val="0"/>
          <w:iCs w:val="0"/>
          <w:sz w:val="23"/>
          <w:szCs w:val="23"/>
        </w:rPr>
        <w:t xml:space="preserve"> </w:t>
      </w:r>
      <w:r w:rsidR="00F709CF" w:rsidRPr="00F709CF">
        <w:rPr>
          <w:rFonts w:ascii="Arial Narrow" w:hAnsi="Arial Narrow" w:cs="Blackadder ITC"/>
          <w:i w:val="0"/>
          <w:iCs w:val="0"/>
          <w:sz w:val="23"/>
          <w:szCs w:val="23"/>
        </w:rPr>
        <w:t>three core projects to further actions from the Parish Plan:</w:t>
      </w:r>
    </w:p>
    <w:p w14:paraId="7B47EEA3" w14:textId="5556B495" w:rsidR="00F709CF" w:rsidRPr="00F709CF" w:rsidRDefault="00255C84" w:rsidP="00330D9C">
      <w:pPr>
        <w:pStyle w:val="Heading9"/>
        <w:numPr>
          <w:ilvl w:val="0"/>
          <w:numId w:val="20"/>
        </w:numPr>
        <w:spacing w:after="160" w:line="360" w:lineRule="auto"/>
        <w:ind w:left="567"/>
        <w:jc w:val="both"/>
        <w:rPr>
          <w:sz w:val="23"/>
          <w:szCs w:val="23"/>
        </w:rPr>
      </w:pPr>
      <w:r w:rsidRPr="00F709CF">
        <w:rPr>
          <w:rFonts w:ascii="Arial Narrow" w:hAnsi="Arial Narrow" w:cs="Blackadder ITC"/>
          <w:b/>
          <w:bCs/>
          <w:i w:val="0"/>
          <w:sz w:val="23"/>
          <w:szCs w:val="23"/>
        </w:rPr>
        <w:t>Active Tollerton</w:t>
      </w:r>
      <w:r w:rsidR="000E3B14" w:rsidRPr="00F709CF">
        <w:rPr>
          <w:rFonts w:ascii="Arial Narrow" w:hAnsi="Arial Narrow" w:cs="Blackadder ITC"/>
          <w:i w:val="0"/>
          <w:sz w:val="23"/>
          <w:szCs w:val="23"/>
        </w:rPr>
        <w:t xml:space="preserve"> - Increasing opportunities for residents of all ages and families to access sport, exercise and play in Tollerton</w:t>
      </w:r>
      <w:r w:rsidR="00F709CF" w:rsidRPr="00F709CF">
        <w:rPr>
          <w:rFonts w:ascii="Arial Narrow" w:hAnsi="Arial Narrow" w:cs="Blackadder ITC"/>
          <w:i w:val="0"/>
          <w:sz w:val="23"/>
          <w:szCs w:val="23"/>
        </w:rPr>
        <w:t>.</w:t>
      </w:r>
      <w:r w:rsidR="00502996">
        <w:rPr>
          <w:rFonts w:ascii="Arial Narrow" w:hAnsi="Arial Narrow" w:cs="Blackadder ITC"/>
          <w:i w:val="0"/>
          <w:sz w:val="23"/>
          <w:szCs w:val="23"/>
        </w:rPr>
        <w:t xml:space="preserve">  </w:t>
      </w:r>
      <w:r w:rsidR="00F709CF" w:rsidRPr="00F709CF">
        <w:rPr>
          <w:rFonts w:ascii="Arial Narrow" w:hAnsi="Arial Narrow" w:cs="Blackadder ITC"/>
          <w:i w:val="0"/>
          <w:iCs w:val="0"/>
          <w:sz w:val="23"/>
          <w:szCs w:val="23"/>
        </w:rPr>
        <w:t>Initial funding has been secured for the next stage of improvements to the Open Space that include provision of a composing toilet, improved storage and energy supply to support the Village Fayre.  The changing rooms on the open space are</w:t>
      </w:r>
      <w:r w:rsidR="00FC519B">
        <w:rPr>
          <w:rFonts w:ascii="Arial Narrow" w:hAnsi="Arial Narrow" w:cs="Blackadder ITC"/>
          <w:i w:val="0"/>
          <w:iCs w:val="0"/>
          <w:sz w:val="23"/>
          <w:szCs w:val="23"/>
        </w:rPr>
        <w:t xml:space="preserve"> also</w:t>
      </w:r>
      <w:r w:rsidR="00F709CF" w:rsidRPr="00F709CF">
        <w:rPr>
          <w:rFonts w:ascii="Arial Narrow" w:hAnsi="Arial Narrow" w:cs="Blackadder ITC"/>
          <w:i w:val="0"/>
          <w:iCs w:val="0"/>
          <w:sz w:val="23"/>
          <w:szCs w:val="23"/>
        </w:rPr>
        <w:t xml:space="preserve"> reaching </w:t>
      </w:r>
      <w:r w:rsidR="00A51BCF" w:rsidRPr="00F709CF">
        <w:rPr>
          <w:rFonts w:ascii="Arial Narrow" w:hAnsi="Arial Narrow" w:cs="Blackadder ITC"/>
          <w:i w:val="0"/>
          <w:iCs w:val="0"/>
          <w:sz w:val="23"/>
          <w:szCs w:val="23"/>
        </w:rPr>
        <w:t>end</w:t>
      </w:r>
      <w:r w:rsidR="00FC519B">
        <w:rPr>
          <w:rFonts w:ascii="Arial Narrow" w:hAnsi="Arial Narrow" w:cs="Blackadder ITC"/>
          <w:i w:val="0"/>
          <w:iCs w:val="0"/>
          <w:sz w:val="23"/>
          <w:szCs w:val="23"/>
        </w:rPr>
        <w:t xml:space="preserve"> of life and will be replaced as part of the project</w:t>
      </w:r>
      <w:r w:rsidR="00A51BCF" w:rsidRPr="00F709CF">
        <w:rPr>
          <w:rFonts w:ascii="Arial Narrow" w:hAnsi="Arial Narrow" w:cs="Blackadder ITC"/>
          <w:i w:val="0"/>
          <w:iCs w:val="0"/>
          <w:sz w:val="23"/>
          <w:szCs w:val="23"/>
        </w:rPr>
        <w:t>.</w:t>
      </w:r>
    </w:p>
    <w:p w14:paraId="32C4317A" w14:textId="62EDCA1A" w:rsidR="000E3B14" w:rsidRPr="00F709CF" w:rsidRDefault="00255C84" w:rsidP="00330D9C">
      <w:pPr>
        <w:pStyle w:val="Heading9"/>
        <w:numPr>
          <w:ilvl w:val="0"/>
          <w:numId w:val="25"/>
        </w:numPr>
        <w:spacing w:line="360" w:lineRule="auto"/>
        <w:ind w:left="567"/>
        <w:jc w:val="both"/>
        <w:rPr>
          <w:rFonts w:ascii="Arial Narrow" w:hAnsi="Arial Narrow" w:cs="Blackadder ITC"/>
          <w:i w:val="0"/>
          <w:sz w:val="23"/>
          <w:szCs w:val="23"/>
        </w:rPr>
      </w:pPr>
      <w:r w:rsidRPr="00F709CF">
        <w:rPr>
          <w:rFonts w:ascii="Arial Narrow" w:hAnsi="Arial Narrow" w:cs="Blackadder ITC"/>
          <w:b/>
          <w:bCs/>
          <w:i w:val="0"/>
          <w:sz w:val="23"/>
          <w:szCs w:val="23"/>
        </w:rPr>
        <w:t>Your Tollerton</w:t>
      </w:r>
      <w:r w:rsidR="000E3B14" w:rsidRPr="00F709CF">
        <w:rPr>
          <w:rFonts w:ascii="Arial Narrow" w:hAnsi="Arial Narrow" w:cs="Blackadder ITC"/>
          <w:i w:val="0"/>
          <w:sz w:val="23"/>
          <w:szCs w:val="23"/>
        </w:rPr>
        <w:t xml:space="preserve"> - Developing a hub for village life focused around the Community Pub, Methodist Church, Parish Rooms/Shops and Green Space</w:t>
      </w:r>
      <w:r w:rsidR="00502996">
        <w:rPr>
          <w:rFonts w:ascii="Arial Narrow" w:hAnsi="Arial Narrow" w:cs="Blackadder ITC"/>
          <w:i w:val="0"/>
          <w:sz w:val="23"/>
          <w:szCs w:val="23"/>
        </w:rPr>
        <w:t xml:space="preserve">. The Parish Council expects to bring forward proposals to enhance and improve meeting facilities and support long term sustainability of community buildings.  </w:t>
      </w:r>
      <w:r w:rsidR="00FC519B">
        <w:rPr>
          <w:rFonts w:ascii="Arial Narrow" w:hAnsi="Arial Narrow" w:cs="Blackadder ITC"/>
          <w:i w:val="0"/>
          <w:sz w:val="23"/>
          <w:szCs w:val="23"/>
        </w:rPr>
        <w:t>The Council</w:t>
      </w:r>
      <w:r w:rsidR="00502996">
        <w:rPr>
          <w:rFonts w:ascii="Arial Narrow" w:hAnsi="Arial Narrow" w:cs="Blackadder ITC"/>
          <w:i w:val="0"/>
          <w:sz w:val="23"/>
          <w:szCs w:val="23"/>
        </w:rPr>
        <w:t xml:space="preserve"> will also support the shops to improve the appearance of the village centre</w:t>
      </w:r>
      <w:r w:rsidR="00FC519B">
        <w:rPr>
          <w:rFonts w:ascii="Arial Narrow" w:hAnsi="Arial Narrow" w:cs="Blackadder ITC"/>
          <w:i w:val="0"/>
          <w:sz w:val="23"/>
          <w:szCs w:val="23"/>
        </w:rPr>
        <w:t>, provide further planting and instal a feature to commemorate the Coronation of King Charles III</w:t>
      </w:r>
      <w:r w:rsidR="00502996">
        <w:rPr>
          <w:rFonts w:ascii="Arial Narrow" w:hAnsi="Arial Narrow" w:cs="Blackadder ITC"/>
          <w:i w:val="0"/>
          <w:sz w:val="23"/>
          <w:szCs w:val="23"/>
        </w:rPr>
        <w:t>.</w:t>
      </w:r>
    </w:p>
    <w:p w14:paraId="23FDC451" w14:textId="62922A42" w:rsidR="005D3291" w:rsidRPr="00F709CF" w:rsidRDefault="00255C84" w:rsidP="00330D9C">
      <w:pPr>
        <w:pStyle w:val="Heading9"/>
        <w:numPr>
          <w:ilvl w:val="0"/>
          <w:numId w:val="25"/>
        </w:numPr>
        <w:spacing w:line="360" w:lineRule="auto"/>
        <w:ind w:left="567"/>
        <w:jc w:val="both"/>
        <w:rPr>
          <w:rFonts w:ascii="Arial Narrow" w:hAnsi="Arial Narrow" w:cs="Blackadder ITC"/>
          <w:i w:val="0"/>
          <w:sz w:val="23"/>
          <w:szCs w:val="23"/>
        </w:rPr>
      </w:pPr>
      <w:r w:rsidRPr="00F709CF">
        <w:rPr>
          <w:rFonts w:ascii="Arial Narrow" w:hAnsi="Arial Narrow" w:cs="Blackadder ITC"/>
          <w:b/>
          <w:bCs/>
          <w:i w:val="0"/>
          <w:sz w:val="23"/>
          <w:szCs w:val="23"/>
        </w:rPr>
        <w:t>Greener Tollerton</w:t>
      </w:r>
      <w:r w:rsidR="005D3291" w:rsidRPr="00F709CF">
        <w:rPr>
          <w:rFonts w:ascii="Arial Narrow" w:hAnsi="Arial Narrow" w:cs="Blackadder ITC"/>
          <w:i w:val="0"/>
          <w:sz w:val="23"/>
          <w:szCs w:val="23"/>
        </w:rPr>
        <w:t xml:space="preserve"> </w:t>
      </w:r>
      <w:r w:rsidR="000E3B14" w:rsidRPr="00F709CF">
        <w:rPr>
          <w:rFonts w:ascii="Arial Narrow" w:hAnsi="Arial Narrow" w:cs="Blackadder ITC"/>
          <w:i w:val="0"/>
          <w:sz w:val="23"/>
          <w:szCs w:val="23"/>
        </w:rPr>
        <w:t>– A community led approach to protecting the environment, developing sustainable village life and sensitive housing growth around Tollerton</w:t>
      </w:r>
      <w:r w:rsidR="00502996">
        <w:rPr>
          <w:rFonts w:ascii="Arial Narrow" w:hAnsi="Arial Narrow" w:cs="Blackadder ITC"/>
          <w:i w:val="0"/>
          <w:sz w:val="23"/>
          <w:szCs w:val="23"/>
        </w:rPr>
        <w:t xml:space="preserve">. </w:t>
      </w:r>
      <w:r w:rsidR="00FC519B">
        <w:rPr>
          <w:rFonts w:ascii="Arial Narrow" w:hAnsi="Arial Narrow" w:cs="Blackadder ITC"/>
          <w:i w:val="0"/>
          <w:sz w:val="23"/>
          <w:szCs w:val="23"/>
        </w:rPr>
        <w:t>Next</w:t>
      </w:r>
      <w:r w:rsidR="00502996">
        <w:rPr>
          <w:rFonts w:ascii="Arial Narrow" w:hAnsi="Arial Narrow" w:cs="Blackadder ITC"/>
          <w:i w:val="0"/>
          <w:sz w:val="23"/>
          <w:szCs w:val="23"/>
        </w:rPr>
        <w:t xml:space="preserve"> year </w:t>
      </w:r>
      <w:r w:rsidR="00FC519B">
        <w:rPr>
          <w:rFonts w:ascii="Arial Narrow" w:hAnsi="Arial Narrow" w:cs="Blackadder ITC"/>
          <w:i w:val="0"/>
          <w:sz w:val="23"/>
          <w:szCs w:val="23"/>
        </w:rPr>
        <w:t>the Parish Council</w:t>
      </w:r>
      <w:r w:rsidR="00502996">
        <w:rPr>
          <w:rFonts w:ascii="Arial Narrow" w:hAnsi="Arial Narrow" w:cs="Blackadder ITC"/>
          <w:i w:val="0"/>
          <w:sz w:val="23"/>
          <w:szCs w:val="23"/>
        </w:rPr>
        <w:t xml:space="preserve"> expect</w:t>
      </w:r>
      <w:r w:rsidR="00FC519B">
        <w:rPr>
          <w:rFonts w:ascii="Arial Narrow" w:hAnsi="Arial Narrow" w:cs="Blackadder ITC"/>
          <w:i w:val="0"/>
          <w:sz w:val="23"/>
          <w:szCs w:val="23"/>
        </w:rPr>
        <w:t>s</w:t>
      </w:r>
      <w:r w:rsidR="00502996">
        <w:rPr>
          <w:rFonts w:ascii="Arial Narrow" w:hAnsi="Arial Narrow" w:cs="Blackadder ITC"/>
          <w:i w:val="0"/>
          <w:sz w:val="23"/>
          <w:szCs w:val="23"/>
        </w:rPr>
        <w:t xml:space="preserve"> to see the Neighbourhood Plan move through the final stages to a community referendum</w:t>
      </w:r>
      <w:r w:rsidR="00FC519B">
        <w:rPr>
          <w:rFonts w:ascii="Arial Narrow" w:hAnsi="Arial Narrow" w:cs="Blackadder ITC"/>
          <w:i w:val="0"/>
          <w:sz w:val="23"/>
          <w:szCs w:val="23"/>
        </w:rPr>
        <w:t xml:space="preserve"> and will make the case for the needs of the parish in any planning processes for the strategic site around Tollerton airport</w:t>
      </w:r>
      <w:r w:rsidR="00502996">
        <w:rPr>
          <w:rFonts w:ascii="Arial Narrow" w:hAnsi="Arial Narrow" w:cs="Blackadder ITC"/>
          <w:i w:val="0"/>
          <w:sz w:val="23"/>
          <w:szCs w:val="23"/>
        </w:rPr>
        <w:t>.</w:t>
      </w:r>
    </w:p>
    <w:p w14:paraId="1A94DFC4" w14:textId="77777777" w:rsidR="001B36E8" w:rsidRPr="00FC519B" w:rsidRDefault="001B36E8" w:rsidP="005D3291">
      <w:pPr>
        <w:pStyle w:val="Heading9"/>
        <w:spacing w:line="360" w:lineRule="auto"/>
        <w:jc w:val="both"/>
        <w:rPr>
          <w:rFonts w:ascii="Arial Narrow" w:hAnsi="Arial Narrow" w:cs="Blackadder ITC"/>
          <w:i w:val="0"/>
          <w:sz w:val="6"/>
          <w:szCs w:val="6"/>
        </w:rPr>
      </w:pPr>
    </w:p>
    <w:p w14:paraId="6C3AF728" w14:textId="77777777" w:rsidR="00FC519B" w:rsidRDefault="005D3291" w:rsidP="00FC519B">
      <w:pPr>
        <w:pStyle w:val="Heading9"/>
        <w:spacing w:line="240" w:lineRule="auto"/>
        <w:jc w:val="both"/>
        <w:rPr>
          <w:rFonts w:ascii="Arial Narrow" w:hAnsi="Arial Narrow" w:cs="Blackadder ITC"/>
          <w:i w:val="0"/>
          <w:sz w:val="23"/>
          <w:szCs w:val="23"/>
        </w:rPr>
      </w:pPr>
      <w:r w:rsidRPr="00F709CF">
        <w:rPr>
          <w:rFonts w:ascii="Arial Narrow" w:hAnsi="Arial Narrow" w:cs="Blackadder ITC"/>
          <w:i w:val="0"/>
          <w:sz w:val="23"/>
          <w:szCs w:val="23"/>
        </w:rPr>
        <w:t xml:space="preserve">Councillor Matt Garrard </w:t>
      </w:r>
    </w:p>
    <w:p w14:paraId="08D5D6CF" w14:textId="0FDB543A" w:rsidR="005D3291" w:rsidRPr="00F709CF" w:rsidRDefault="005D3291" w:rsidP="00FC519B">
      <w:pPr>
        <w:pStyle w:val="Heading9"/>
        <w:spacing w:line="240" w:lineRule="auto"/>
        <w:jc w:val="both"/>
        <w:rPr>
          <w:rFonts w:ascii="Arial Narrow" w:hAnsi="Arial Narrow" w:cs="Blackadder ITC"/>
          <w:i w:val="0"/>
          <w:sz w:val="23"/>
          <w:szCs w:val="23"/>
        </w:rPr>
      </w:pPr>
      <w:r w:rsidRPr="00F709CF">
        <w:rPr>
          <w:rFonts w:ascii="Arial Narrow" w:hAnsi="Arial Narrow" w:cs="Blackadder ITC"/>
          <w:i w:val="0"/>
          <w:sz w:val="23"/>
          <w:szCs w:val="23"/>
        </w:rPr>
        <w:t xml:space="preserve">Chairman of the Parish Council </w:t>
      </w:r>
    </w:p>
    <w:p w14:paraId="3629F5C0" w14:textId="46E5A60A" w:rsidR="001B36E8" w:rsidRPr="00FC519B" w:rsidRDefault="005D3291" w:rsidP="00FC519B">
      <w:pPr>
        <w:pStyle w:val="Heading9"/>
        <w:spacing w:line="240" w:lineRule="auto"/>
        <w:jc w:val="both"/>
        <w:rPr>
          <w:rFonts w:ascii="Arial Narrow" w:hAnsi="Arial Narrow" w:cs="Blackadder ITC"/>
          <w:i w:val="0"/>
          <w:sz w:val="23"/>
          <w:szCs w:val="23"/>
        </w:rPr>
      </w:pPr>
      <w:r w:rsidRPr="00F709CF">
        <w:rPr>
          <w:rFonts w:ascii="Arial Narrow" w:hAnsi="Arial Narrow" w:cs="Blackadder ITC"/>
          <w:i w:val="0"/>
          <w:sz w:val="23"/>
          <w:szCs w:val="23"/>
        </w:rPr>
        <w:t>May 202</w:t>
      </w:r>
      <w:r w:rsidR="00F709CF">
        <w:rPr>
          <w:rFonts w:ascii="Arial Narrow" w:hAnsi="Arial Narrow" w:cs="Blackadder ITC"/>
          <w:i w:val="0"/>
          <w:sz w:val="23"/>
          <w:szCs w:val="23"/>
        </w:rPr>
        <w:t>3</w:t>
      </w:r>
    </w:p>
    <w:sectPr w:rsidR="001B36E8" w:rsidRPr="00FC519B" w:rsidSect="00F709CF">
      <w:footerReference w:type="even" r:id="rId8"/>
      <w:footerReference w:type="default" r:id="rId9"/>
      <w:headerReference w:type="first" r:id="rId10"/>
      <w:footerReference w:type="first" r:id="rId11"/>
      <w:pgSz w:w="11901" w:h="16817"/>
      <w:pgMar w:top="-426" w:right="1418" w:bottom="142" w:left="1418" w:header="603" w:footer="282" w:gutter="0"/>
      <w:cols w:space="720"/>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4026D" w14:textId="77777777" w:rsidR="00737E02" w:rsidRDefault="00737E02">
      <w:r>
        <w:separator/>
      </w:r>
    </w:p>
  </w:endnote>
  <w:endnote w:type="continuationSeparator" w:id="0">
    <w:p w14:paraId="3728CB42" w14:textId="77777777" w:rsidR="00737E02" w:rsidRDefault="0073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Blackadder ITC">
    <w:panose1 w:val="04020505051007020D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ibreBaskerville-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D3EA" w14:textId="62C63358" w:rsidR="00D50C43" w:rsidRDefault="00D50C43" w:rsidP="005E20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09CF">
      <w:rPr>
        <w:rStyle w:val="PageNumber"/>
        <w:noProof/>
      </w:rPr>
      <w:t>2</w:t>
    </w:r>
    <w:r>
      <w:rPr>
        <w:rStyle w:val="PageNumber"/>
      </w:rPr>
      <w:fldChar w:fldCharType="end"/>
    </w:r>
  </w:p>
  <w:p w14:paraId="7C588CFE" w14:textId="40DFD3FD" w:rsidR="00D50C43" w:rsidRDefault="00D50C43" w:rsidP="00BE7409">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F709CF">
      <w:rPr>
        <w:rStyle w:val="PageNumber"/>
        <w:noProof/>
      </w:rPr>
      <w:t>2</w:t>
    </w:r>
    <w:r>
      <w:rPr>
        <w:rStyle w:val="PageNumber"/>
      </w:rPr>
      <w:fldChar w:fldCharType="end"/>
    </w:r>
  </w:p>
  <w:p w14:paraId="0DD77822" w14:textId="22D08540" w:rsidR="00D50C43" w:rsidRDefault="00D50C43" w:rsidP="00BE7409">
    <w:pPr>
      <w:pStyle w:val="Footer"/>
      <w:framePr w:wrap="around" w:vAnchor="text" w:hAnchor="margin"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sidR="00F709CF">
      <w:rPr>
        <w:rStyle w:val="PageNumber"/>
        <w:noProof/>
      </w:rPr>
      <w:t>2</w:t>
    </w:r>
    <w:r>
      <w:rPr>
        <w:rStyle w:val="PageNumber"/>
      </w:rPr>
      <w:fldChar w:fldCharType="end"/>
    </w:r>
  </w:p>
  <w:p w14:paraId="63752C07" w14:textId="77777777" w:rsidR="00D50C43" w:rsidRDefault="00D50C43" w:rsidP="00BE740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7A155" w14:textId="77777777" w:rsidR="00D50C43" w:rsidRDefault="00D50C43" w:rsidP="00BE7409">
    <w:pPr>
      <w:pStyle w:val="BasicParagraph"/>
      <w:ind w:right="360"/>
      <w:jc w:val="center"/>
      <w:rPr>
        <w:rFonts w:ascii="LibreBaskerville-Regular" w:hAnsi="LibreBaskerville-Regular" w:cs="LibreBaskerville-Regular"/>
        <w:color w:val="808080"/>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41294" w14:textId="0A3A4206" w:rsidR="00D50C43" w:rsidRPr="00BE5819" w:rsidRDefault="00D50C43" w:rsidP="006569F3">
    <w:pPr>
      <w:pStyle w:val="BasicParagraph"/>
      <w:jc w:val="center"/>
      <w:rPr>
        <w:rFonts w:ascii="Tahoma" w:hAnsi="Tahoma" w:cs="Tahoma"/>
        <w:color w:val="808080"/>
        <w:sz w:val="20"/>
        <w:szCs w:val="20"/>
      </w:rPr>
    </w:pPr>
    <w:r>
      <w:rPr>
        <w:rFonts w:ascii="LibreBaskerville-Regular" w:hAnsi="LibreBaskerville-Regular" w:cs="LibreBaskerville-Regular"/>
        <w:color w:val="808080"/>
        <w:sz w:val="17"/>
        <w:szCs w:val="17"/>
      </w:rPr>
      <w:t xml:space="preserve">       </w:t>
    </w:r>
    <w:r w:rsidRPr="00BE5819">
      <w:rPr>
        <w:rFonts w:ascii="Tahoma" w:hAnsi="Tahoma" w:cs="Tahoma"/>
        <w:color w:val="808080"/>
        <w:sz w:val="20"/>
        <w:szCs w:val="20"/>
      </w:rPr>
      <w:t>Tollerton Parish Council, 40</w:t>
    </w:r>
    <w:r>
      <w:rPr>
        <w:rFonts w:ascii="Tahoma" w:hAnsi="Tahoma" w:cs="Tahoma"/>
        <w:color w:val="808080"/>
        <w:sz w:val="20"/>
        <w:szCs w:val="20"/>
      </w:rPr>
      <w:t>/42</w:t>
    </w:r>
    <w:r w:rsidRPr="00BE5819">
      <w:rPr>
        <w:rFonts w:ascii="Tahoma" w:hAnsi="Tahoma" w:cs="Tahoma"/>
        <w:color w:val="808080"/>
        <w:sz w:val="20"/>
        <w:szCs w:val="20"/>
      </w:rPr>
      <w:t xml:space="preserve"> Burnside Grove, Tollerton, Nottingham</w:t>
    </w:r>
    <w:r>
      <w:rPr>
        <w:rFonts w:ascii="Tahoma" w:hAnsi="Tahoma" w:cs="Tahoma"/>
        <w:color w:val="808080"/>
        <w:sz w:val="20"/>
        <w:szCs w:val="20"/>
      </w:rPr>
      <w:t>shire</w:t>
    </w:r>
    <w:r w:rsidRPr="00BE5819">
      <w:rPr>
        <w:rFonts w:ascii="Tahoma" w:hAnsi="Tahoma" w:cs="Tahoma"/>
        <w:color w:val="808080"/>
        <w:sz w:val="20"/>
        <w:szCs w:val="20"/>
      </w:rPr>
      <w:t>, NG12 4EB</w:t>
    </w:r>
  </w:p>
  <w:p w14:paraId="6F640A52" w14:textId="44129331" w:rsidR="00D50C43" w:rsidRPr="006569F3" w:rsidRDefault="00D50C43" w:rsidP="006569F3">
    <w:pPr>
      <w:pStyle w:val="BasicParagraph"/>
      <w:jc w:val="center"/>
      <w:rPr>
        <w:rFonts w:ascii="Tahoma" w:hAnsi="Tahoma" w:cs="Tahoma"/>
        <w:color w:val="808080"/>
        <w:sz w:val="16"/>
        <w:szCs w:val="16"/>
      </w:rPr>
    </w:pPr>
    <w:r w:rsidRPr="00BE5819">
      <w:rPr>
        <w:rFonts w:ascii="Tahoma" w:hAnsi="Tahoma" w:cs="Tahoma"/>
        <w:color w:val="808080"/>
        <w:sz w:val="16"/>
        <w:szCs w:val="16"/>
      </w:rPr>
      <w:t xml:space="preserve"> Web: www.tollerton</w:t>
    </w:r>
    <w:r>
      <w:rPr>
        <w:rFonts w:ascii="Tahoma" w:hAnsi="Tahoma" w:cs="Tahoma"/>
        <w:color w:val="808080"/>
        <w:sz w:val="16"/>
        <w:szCs w:val="16"/>
      </w:rPr>
      <w:t>parishcouncil</w:t>
    </w:r>
    <w:r w:rsidRPr="00BE5819">
      <w:rPr>
        <w:rFonts w:ascii="Tahoma" w:hAnsi="Tahoma" w:cs="Tahoma"/>
        <w:color w:val="808080"/>
        <w:sz w:val="16"/>
        <w:szCs w:val="16"/>
      </w:rPr>
      <w:t>.</w:t>
    </w:r>
    <w:r>
      <w:rPr>
        <w:rFonts w:ascii="Tahoma" w:hAnsi="Tahoma" w:cs="Tahoma"/>
        <w:color w:val="808080"/>
        <w:sz w:val="16"/>
        <w:szCs w:val="16"/>
      </w:rPr>
      <w:t>gov.uk</w:t>
    </w:r>
    <w:r w:rsidRPr="00BE5819">
      <w:rPr>
        <w:rFonts w:ascii="Tahoma" w:hAnsi="Tahoma" w:cs="Tahoma"/>
        <w:color w:val="808080"/>
        <w:sz w:val="16"/>
        <w:szCs w:val="16"/>
      </w:rPr>
      <w:t xml:space="preserve"> | E-Mail: </w:t>
    </w:r>
    <w:r>
      <w:rPr>
        <w:rFonts w:ascii="Tahoma" w:hAnsi="Tahoma" w:cs="Tahoma"/>
        <w:color w:val="808080"/>
        <w:sz w:val="16"/>
        <w:szCs w:val="16"/>
        <w:lang w:val="en-US"/>
      </w:rPr>
      <w:t>parishcouncil@tollertonparishcouncil.gov.uk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C5AD9" w14:textId="77777777" w:rsidR="00737E02" w:rsidRDefault="00737E02">
      <w:r>
        <w:separator/>
      </w:r>
    </w:p>
  </w:footnote>
  <w:footnote w:type="continuationSeparator" w:id="0">
    <w:p w14:paraId="0E7E5BBF" w14:textId="77777777" w:rsidR="00737E02" w:rsidRDefault="00737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E768E" w14:textId="04183923" w:rsidR="00D50C43" w:rsidRPr="002515FC" w:rsidRDefault="002515FC" w:rsidP="002515FC">
    <w:pPr>
      <w:pStyle w:val="Header"/>
      <w:tabs>
        <w:tab w:val="left" w:pos="8220"/>
        <w:tab w:val="right" w:pos="8921"/>
      </w:tabs>
      <w:jc w:val="left"/>
      <w:rPr>
        <w:sz w:val="2"/>
        <w:szCs w:val="2"/>
      </w:rPr>
    </w:pPr>
    <w:r w:rsidRPr="002515FC">
      <w:rPr>
        <w:noProof/>
        <w:sz w:val="2"/>
        <w:szCs w:val="2"/>
      </w:rPr>
      <w:drawing>
        <wp:anchor distT="0" distB="0" distL="114300" distR="114300" simplePos="0" relativeHeight="251659264" behindDoc="0" locked="0" layoutInCell="1" allowOverlap="1" wp14:anchorId="54AFBA8B" wp14:editId="3054A3D2">
          <wp:simplePos x="0" y="0"/>
          <wp:positionH relativeFrom="margin">
            <wp:posOffset>-1162050</wp:posOffset>
          </wp:positionH>
          <wp:positionV relativeFrom="page">
            <wp:align>top</wp:align>
          </wp:positionV>
          <wp:extent cx="7918450" cy="1726565"/>
          <wp:effectExtent l="0" t="0" r="6350" b="6985"/>
          <wp:wrapSquare wrapText="bothSides"/>
          <wp:docPr id="272611106" name="Picture 27261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llerton top banner.ai"/>
                  <pic:cNvPicPr/>
                </pic:nvPicPr>
                <pic:blipFill>
                  <a:blip r:embed="rId1">
                    <a:extLst>
                      <a:ext uri="{28A0092B-C50C-407E-A947-70E740481C1C}">
                        <a14:useLocalDpi xmlns:a14="http://schemas.microsoft.com/office/drawing/2010/main" val="0"/>
                      </a:ext>
                    </a:extLst>
                  </a:blip>
                  <a:stretch>
                    <a:fillRect/>
                  </a:stretch>
                </pic:blipFill>
                <pic:spPr>
                  <a:xfrm>
                    <a:off x="0" y="0"/>
                    <a:ext cx="7918450" cy="1726565"/>
                  </a:xfrm>
                  <a:prstGeom prst="rect">
                    <a:avLst/>
                  </a:prstGeom>
                </pic:spPr>
              </pic:pic>
            </a:graphicData>
          </a:graphic>
          <wp14:sizeRelH relativeFrom="margin">
            <wp14:pctWidth>0</wp14:pctWidth>
          </wp14:sizeRelH>
          <wp14:sizeRelV relativeFrom="margin">
            <wp14:pctHeight>0</wp14:pctHeight>
          </wp14:sizeRelV>
        </wp:anchor>
      </w:drawing>
    </w:r>
    <w:r w:rsidRPr="002515FC">
      <w:rPr>
        <w:sz w:val="2"/>
        <w:szCs w:val="2"/>
      </w:rPr>
      <w:tab/>
    </w:r>
    <w:r w:rsidRPr="002515FC">
      <w:rPr>
        <w:sz w:val="2"/>
        <w:szCs w:val="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31B55"/>
    <w:multiLevelType w:val="hybridMultilevel"/>
    <w:tmpl w:val="7F185CDC"/>
    <w:lvl w:ilvl="0" w:tplc="1BC4AD30">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04420CE8"/>
    <w:multiLevelType w:val="multilevel"/>
    <w:tmpl w:val="0D12CADC"/>
    <w:lvl w:ilvl="0">
      <w:start w:val="1"/>
      <w:numFmt w:val="lowerLetter"/>
      <w:lvlText w:val="%1)"/>
      <w:lvlJc w:val="left"/>
      <w:pPr>
        <w:tabs>
          <w:tab w:val="num" w:pos="360"/>
        </w:tabs>
        <w:ind w:left="360" w:hanging="360"/>
      </w:pPr>
      <w:rPr>
        <w:rFonts w:ascii="Arial Narrow" w:eastAsia="Times New Roman" w:hAnsi="Arial Narrow" w:cs="Arial"/>
      </w:rPr>
    </w:lvl>
    <w:lvl w:ilvl="1">
      <w:start w:val="1"/>
      <w:numFmt w:val="lowerLetter"/>
      <w:lvlText w:val="%2)"/>
      <w:lvlJc w:val="left"/>
      <w:pPr>
        <w:ind w:left="810" w:hanging="360"/>
      </w:pPr>
      <w:rPr>
        <w:rFonts w:hint="default"/>
      </w:rPr>
    </w:lvl>
    <w:lvl w:ilvl="2">
      <w:start w:val="1"/>
      <w:numFmt w:val="decimal"/>
      <w:lvlText w:val="%3."/>
      <w:lvlJc w:val="left"/>
      <w:pPr>
        <w:tabs>
          <w:tab w:val="num" w:pos="1530"/>
        </w:tabs>
        <w:ind w:left="1530" w:hanging="360"/>
      </w:pPr>
    </w:lvl>
    <w:lvl w:ilvl="3">
      <w:start w:val="1"/>
      <w:numFmt w:val="lowerRoman"/>
      <w:lvlText w:val="(%4)"/>
      <w:lvlJc w:val="left"/>
      <w:pPr>
        <w:ind w:left="2250" w:hanging="360"/>
      </w:pPr>
      <w:rPr>
        <w:rFonts w:ascii="Arial Narrow" w:eastAsia="Times New Roman" w:hAnsi="Arial Narrow" w:cs="Arial"/>
      </w:rPr>
    </w:lvl>
    <w:lvl w:ilvl="4">
      <w:start w:val="2"/>
      <w:numFmt w:val="lowerRoman"/>
      <w:lvlText w:val="(%5)"/>
      <w:lvlJc w:val="left"/>
      <w:pPr>
        <w:ind w:left="3330" w:hanging="720"/>
      </w:pPr>
      <w:rPr>
        <w:rFonts w:hint="default"/>
      </w:rPr>
    </w:lvl>
    <w:lvl w:ilvl="5" w:tentative="1">
      <w:start w:val="1"/>
      <w:numFmt w:val="decimal"/>
      <w:lvlText w:val="%6."/>
      <w:lvlJc w:val="left"/>
      <w:pPr>
        <w:tabs>
          <w:tab w:val="num" w:pos="3690"/>
        </w:tabs>
        <w:ind w:left="3690" w:hanging="360"/>
      </w:pPr>
    </w:lvl>
    <w:lvl w:ilvl="6" w:tentative="1">
      <w:start w:val="1"/>
      <w:numFmt w:val="decimal"/>
      <w:lvlText w:val="%7."/>
      <w:lvlJc w:val="left"/>
      <w:pPr>
        <w:tabs>
          <w:tab w:val="num" w:pos="4410"/>
        </w:tabs>
        <w:ind w:left="4410" w:hanging="360"/>
      </w:pPr>
    </w:lvl>
    <w:lvl w:ilvl="7" w:tentative="1">
      <w:start w:val="1"/>
      <w:numFmt w:val="decimal"/>
      <w:lvlText w:val="%8."/>
      <w:lvlJc w:val="left"/>
      <w:pPr>
        <w:tabs>
          <w:tab w:val="num" w:pos="5130"/>
        </w:tabs>
        <w:ind w:left="5130" w:hanging="360"/>
      </w:pPr>
    </w:lvl>
    <w:lvl w:ilvl="8" w:tentative="1">
      <w:start w:val="1"/>
      <w:numFmt w:val="decimal"/>
      <w:lvlText w:val="%9."/>
      <w:lvlJc w:val="left"/>
      <w:pPr>
        <w:tabs>
          <w:tab w:val="num" w:pos="5850"/>
        </w:tabs>
        <w:ind w:left="5850" w:hanging="360"/>
      </w:pPr>
    </w:lvl>
  </w:abstractNum>
  <w:abstractNum w:abstractNumId="12" w15:restartNumberingAfterBreak="0">
    <w:nsid w:val="0A934E02"/>
    <w:multiLevelType w:val="hybridMultilevel"/>
    <w:tmpl w:val="CB18DD86"/>
    <w:lvl w:ilvl="0" w:tplc="08090001">
      <w:start w:val="1"/>
      <w:numFmt w:val="bullet"/>
      <w:lvlText w:val=""/>
      <w:lvlJc w:val="left"/>
      <w:pPr>
        <w:ind w:left="1350" w:hanging="360"/>
      </w:pPr>
      <w:rPr>
        <w:rFonts w:ascii="Symbol" w:hAnsi="Symbol" w:hint="default"/>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3" w15:restartNumberingAfterBreak="0">
    <w:nsid w:val="0B31093F"/>
    <w:multiLevelType w:val="hybridMultilevel"/>
    <w:tmpl w:val="D108A8E6"/>
    <w:lvl w:ilvl="0" w:tplc="D9203D44">
      <w:start w:val="1"/>
      <w:numFmt w:val="decimal"/>
      <w:lvlText w:val="%1."/>
      <w:lvlJc w:val="left"/>
      <w:pPr>
        <w:tabs>
          <w:tab w:val="num" w:pos="360"/>
        </w:tabs>
        <w:ind w:left="360" w:hanging="360"/>
      </w:pPr>
      <w:rPr>
        <w:rFonts w:cs="Arial"/>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12C7B41"/>
    <w:multiLevelType w:val="hybridMultilevel"/>
    <w:tmpl w:val="7C44E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3B6601"/>
    <w:multiLevelType w:val="hybridMultilevel"/>
    <w:tmpl w:val="14AC5E72"/>
    <w:lvl w:ilvl="0" w:tplc="3F0C3770">
      <w:start w:val="1"/>
      <w:numFmt w:val="lowerLetter"/>
      <w:lvlText w:val="%1)"/>
      <w:lvlJc w:val="left"/>
      <w:pPr>
        <w:ind w:left="63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6" w15:restartNumberingAfterBreak="0">
    <w:nsid w:val="1B927020"/>
    <w:multiLevelType w:val="hybridMultilevel"/>
    <w:tmpl w:val="A834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4F5B68"/>
    <w:multiLevelType w:val="hybridMultilevel"/>
    <w:tmpl w:val="F9D4E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813493"/>
    <w:multiLevelType w:val="hybridMultilevel"/>
    <w:tmpl w:val="124E9580"/>
    <w:lvl w:ilvl="0" w:tplc="08090001">
      <w:start w:val="1"/>
      <w:numFmt w:val="bullet"/>
      <w:lvlText w:val=""/>
      <w:lvlJc w:val="left"/>
      <w:pPr>
        <w:ind w:left="1350" w:hanging="360"/>
      </w:pPr>
      <w:rPr>
        <w:rFonts w:ascii="Symbol" w:hAnsi="Symbol" w:hint="default"/>
        <w:i w:val="0"/>
        <w:iCs w:val="0"/>
      </w:rPr>
    </w:lvl>
    <w:lvl w:ilvl="1" w:tplc="08090003" w:tentative="1">
      <w:start w:val="1"/>
      <w:numFmt w:val="bullet"/>
      <w:lvlText w:val="o"/>
      <w:lvlJc w:val="left"/>
      <w:pPr>
        <w:ind w:left="2070" w:hanging="360"/>
      </w:pPr>
      <w:rPr>
        <w:rFonts w:ascii="Courier New" w:hAnsi="Courier New" w:cs="Courier New" w:hint="default"/>
      </w:rPr>
    </w:lvl>
    <w:lvl w:ilvl="2" w:tplc="08090005" w:tentative="1">
      <w:start w:val="1"/>
      <w:numFmt w:val="bullet"/>
      <w:lvlText w:val=""/>
      <w:lvlJc w:val="left"/>
      <w:pPr>
        <w:ind w:left="2790" w:hanging="360"/>
      </w:pPr>
      <w:rPr>
        <w:rFonts w:ascii="Wingdings" w:hAnsi="Wingdings" w:hint="default"/>
      </w:rPr>
    </w:lvl>
    <w:lvl w:ilvl="3" w:tplc="08090001" w:tentative="1">
      <w:start w:val="1"/>
      <w:numFmt w:val="bullet"/>
      <w:lvlText w:val=""/>
      <w:lvlJc w:val="left"/>
      <w:pPr>
        <w:ind w:left="3510" w:hanging="360"/>
      </w:pPr>
      <w:rPr>
        <w:rFonts w:ascii="Symbol" w:hAnsi="Symbol" w:hint="default"/>
      </w:rPr>
    </w:lvl>
    <w:lvl w:ilvl="4" w:tplc="08090003" w:tentative="1">
      <w:start w:val="1"/>
      <w:numFmt w:val="bullet"/>
      <w:lvlText w:val="o"/>
      <w:lvlJc w:val="left"/>
      <w:pPr>
        <w:ind w:left="4230" w:hanging="360"/>
      </w:pPr>
      <w:rPr>
        <w:rFonts w:ascii="Courier New" w:hAnsi="Courier New" w:cs="Courier New" w:hint="default"/>
      </w:rPr>
    </w:lvl>
    <w:lvl w:ilvl="5" w:tplc="08090005" w:tentative="1">
      <w:start w:val="1"/>
      <w:numFmt w:val="bullet"/>
      <w:lvlText w:val=""/>
      <w:lvlJc w:val="left"/>
      <w:pPr>
        <w:ind w:left="4950" w:hanging="360"/>
      </w:pPr>
      <w:rPr>
        <w:rFonts w:ascii="Wingdings" w:hAnsi="Wingdings" w:hint="default"/>
      </w:rPr>
    </w:lvl>
    <w:lvl w:ilvl="6" w:tplc="08090001" w:tentative="1">
      <w:start w:val="1"/>
      <w:numFmt w:val="bullet"/>
      <w:lvlText w:val=""/>
      <w:lvlJc w:val="left"/>
      <w:pPr>
        <w:ind w:left="5670" w:hanging="360"/>
      </w:pPr>
      <w:rPr>
        <w:rFonts w:ascii="Symbol" w:hAnsi="Symbol" w:hint="default"/>
      </w:rPr>
    </w:lvl>
    <w:lvl w:ilvl="7" w:tplc="08090003" w:tentative="1">
      <w:start w:val="1"/>
      <w:numFmt w:val="bullet"/>
      <w:lvlText w:val="o"/>
      <w:lvlJc w:val="left"/>
      <w:pPr>
        <w:ind w:left="6390" w:hanging="360"/>
      </w:pPr>
      <w:rPr>
        <w:rFonts w:ascii="Courier New" w:hAnsi="Courier New" w:cs="Courier New" w:hint="default"/>
      </w:rPr>
    </w:lvl>
    <w:lvl w:ilvl="8" w:tplc="08090005" w:tentative="1">
      <w:start w:val="1"/>
      <w:numFmt w:val="bullet"/>
      <w:lvlText w:val=""/>
      <w:lvlJc w:val="left"/>
      <w:pPr>
        <w:ind w:left="7110" w:hanging="360"/>
      </w:pPr>
      <w:rPr>
        <w:rFonts w:ascii="Wingdings" w:hAnsi="Wingdings" w:hint="default"/>
      </w:rPr>
    </w:lvl>
  </w:abstractNum>
  <w:abstractNum w:abstractNumId="19" w15:restartNumberingAfterBreak="0">
    <w:nsid w:val="4E8B0095"/>
    <w:multiLevelType w:val="hybridMultilevel"/>
    <w:tmpl w:val="3ED00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AA6A00"/>
    <w:multiLevelType w:val="hybridMultilevel"/>
    <w:tmpl w:val="3F96B3B4"/>
    <w:lvl w:ilvl="0" w:tplc="04090017">
      <w:start w:val="1"/>
      <w:numFmt w:val="lowerLetter"/>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15:restartNumberingAfterBreak="0">
    <w:nsid w:val="54C6082F"/>
    <w:multiLevelType w:val="hybridMultilevel"/>
    <w:tmpl w:val="B16E35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7C6F10"/>
    <w:multiLevelType w:val="hybridMultilevel"/>
    <w:tmpl w:val="CB6EE5CA"/>
    <w:lvl w:ilvl="0" w:tplc="4AB099D8">
      <w:numFmt w:val="bullet"/>
      <w:lvlText w:val="•"/>
      <w:lvlJc w:val="left"/>
      <w:pPr>
        <w:ind w:left="2934" w:hanging="720"/>
      </w:pPr>
      <w:rPr>
        <w:rFonts w:ascii="Arial Narrow" w:eastAsiaTheme="majorEastAsia" w:hAnsi="Arial Narrow" w:cs="Blackadder ITC"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1">
      <w:start w:val="1"/>
      <w:numFmt w:val="bullet"/>
      <w:lvlText w:val=""/>
      <w:lvlJc w:val="left"/>
      <w:pPr>
        <w:ind w:left="7047" w:hanging="360"/>
      </w:pPr>
      <w:rPr>
        <w:rFonts w:ascii="Symbol" w:hAnsi="Symbol" w:hint="default"/>
      </w:rPr>
    </w:lvl>
  </w:abstractNum>
  <w:abstractNum w:abstractNumId="23" w15:restartNumberingAfterBreak="0">
    <w:nsid w:val="62AF1EBF"/>
    <w:multiLevelType w:val="hybridMultilevel"/>
    <w:tmpl w:val="5100FA94"/>
    <w:lvl w:ilvl="0" w:tplc="1BC4AD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F2648D4"/>
    <w:multiLevelType w:val="hybridMultilevel"/>
    <w:tmpl w:val="B3A442C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B96872"/>
    <w:multiLevelType w:val="hybridMultilevel"/>
    <w:tmpl w:val="E918DF48"/>
    <w:lvl w:ilvl="0" w:tplc="08090001">
      <w:start w:val="1"/>
      <w:numFmt w:val="bullet"/>
      <w:lvlText w:val=""/>
      <w:lvlJc w:val="left"/>
      <w:pPr>
        <w:ind w:left="1287" w:hanging="360"/>
      </w:pPr>
      <w:rPr>
        <w:rFonts w:ascii="Symbol" w:hAnsi="Symbol" w:hint="default"/>
      </w:rPr>
    </w:lvl>
    <w:lvl w:ilvl="1" w:tplc="4AB099D8">
      <w:numFmt w:val="bullet"/>
      <w:lvlText w:val="•"/>
      <w:lvlJc w:val="left"/>
      <w:pPr>
        <w:ind w:left="2367" w:hanging="720"/>
      </w:pPr>
      <w:rPr>
        <w:rFonts w:ascii="Arial Narrow" w:eastAsiaTheme="majorEastAsia" w:hAnsi="Arial Narrow" w:cs="Blackadder ITC"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7F1A5AE2"/>
    <w:multiLevelType w:val="hybridMultilevel"/>
    <w:tmpl w:val="A2D0A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4401521">
    <w:abstractNumId w:val="9"/>
  </w:num>
  <w:num w:numId="2" w16cid:durableId="1260405815">
    <w:abstractNumId w:val="7"/>
  </w:num>
  <w:num w:numId="3" w16cid:durableId="1119059726">
    <w:abstractNumId w:val="6"/>
  </w:num>
  <w:num w:numId="4" w16cid:durableId="1098595975">
    <w:abstractNumId w:val="5"/>
  </w:num>
  <w:num w:numId="5" w16cid:durableId="2020112797">
    <w:abstractNumId w:val="4"/>
  </w:num>
  <w:num w:numId="6" w16cid:durableId="1317880461">
    <w:abstractNumId w:val="8"/>
  </w:num>
  <w:num w:numId="7" w16cid:durableId="143470339">
    <w:abstractNumId w:val="3"/>
  </w:num>
  <w:num w:numId="8" w16cid:durableId="1713385359">
    <w:abstractNumId w:val="2"/>
  </w:num>
  <w:num w:numId="9" w16cid:durableId="897279339">
    <w:abstractNumId w:val="1"/>
  </w:num>
  <w:num w:numId="10" w16cid:durableId="762454128">
    <w:abstractNumId w:val="0"/>
  </w:num>
  <w:num w:numId="11" w16cid:durableId="67505791">
    <w:abstractNumId w:val="11"/>
  </w:num>
  <w:num w:numId="12" w16cid:durableId="1196119665">
    <w:abstractNumId w:val="13"/>
  </w:num>
  <w:num w:numId="13" w16cid:durableId="879367967">
    <w:abstractNumId w:val="23"/>
  </w:num>
  <w:num w:numId="14" w16cid:durableId="1184441042">
    <w:abstractNumId w:val="20"/>
  </w:num>
  <w:num w:numId="15" w16cid:durableId="1466510728">
    <w:abstractNumId w:val="21"/>
  </w:num>
  <w:num w:numId="16" w16cid:durableId="610434755">
    <w:abstractNumId w:val="24"/>
  </w:num>
  <w:num w:numId="17" w16cid:durableId="17858075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89539872">
    <w:abstractNumId w:val="10"/>
  </w:num>
  <w:num w:numId="19" w16cid:durableId="1373187896">
    <w:abstractNumId w:val="12"/>
  </w:num>
  <w:num w:numId="20" w16cid:durableId="773332354">
    <w:abstractNumId w:val="18"/>
  </w:num>
  <w:num w:numId="21" w16cid:durableId="271523785">
    <w:abstractNumId w:val="25"/>
  </w:num>
  <w:num w:numId="22" w16cid:durableId="1185899340">
    <w:abstractNumId w:val="17"/>
  </w:num>
  <w:num w:numId="23" w16cid:durableId="1264462934">
    <w:abstractNumId w:val="14"/>
  </w:num>
  <w:num w:numId="24" w16cid:durableId="970137039">
    <w:abstractNumId w:val="22"/>
  </w:num>
  <w:num w:numId="25" w16cid:durableId="1415398614">
    <w:abstractNumId w:val="26"/>
  </w:num>
  <w:num w:numId="26" w16cid:durableId="1497264153">
    <w:abstractNumId w:val="16"/>
  </w:num>
  <w:num w:numId="27" w16cid:durableId="17857335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Type w:val="letter"/>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howDynamicGuides" w:val="1"/>
    <w:docVar w:name="ShowMarginGuides" w:val="0"/>
    <w:docVar w:name="ShowOutlines" w:val="0"/>
    <w:docVar w:name="ShowStaticGuides" w:val="0"/>
  </w:docVars>
  <w:rsids>
    <w:rsidRoot w:val="006A1DE2"/>
    <w:rsid w:val="00002F3A"/>
    <w:rsid w:val="00017AB9"/>
    <w:rsid w:val="00070511"/>
    <w:rsid w:val="00070DB0"/>
    <w:rsid w:val="00085252"/>
    <w:rsid w:val="000A0944"/>
    <w:rsid w:val="000C54C3"/>
    <w:rsid w:val="000D2D6D"/>
    <w:rsid w:val="000E3B14"/>
    <w:rsid w:val="0013351B"/>
    <w:rsid w:val="00164332"/>
    <w:rsid w:val="001750DF"/>
    <w:rsid w:val="00175E61"/>
    <w:rsid w:val="0019494D"/>
    <w:rsid w:val="001B36E8"/>
    <w:rsid w:val="001F2647"/>
    <w:rsid w:val="001F65DF"/>
    <w:rsid w:val="002112BB"/>
    <w:rsid w:val="002515FC"/>
    <w:rsid w:val="0025277C"/>
    <w:rsid w:val="00255C84"/>
    <w:rsid w:val="00260E40"/>
    <w:rsid w:val="00261E5F"/>
    <w:rsid w:val="00266F38"/>
    <w:rsid w:val="00275427"/>
    <w:rsid w:val="00286435"/>
    <w:rsid w:val="0028698E"/>
    <w:rsid w:val="002C369E"/>
    <w:rsid w:val="00330017"/>
    <w:rsid w:val="00330D9C"/>
    <w:rsid w:val="00373937"/>
    <w:rsid w:val="003B433E"/>
    <w:rsid w:val="003D2E1B"/>
    <w:rsid w:val="003D6881"/>
    <w:rsid w:val="003E1F21"/>
    <w:rsid w:val="003F1C66"/>
    <w:rsid w:val="00404EF6"/>
    <w:rsid w:val="004A2E9D"/>
    <w:rsid w:val="004B5E07"/>
    <w:rsid w:val="004D718F"/>
    <w:rsid w:val="004E1AD7"/>
    <w:rsid w:val="004E44C0"/>
    <w:rsid w:val="004E566A"/>
    <w:rsid w:val="00502996"/>
    <w:rsid w:val="00596449"/>
    <w:rsid w:val="005D3291"/>
    <w:rsid w:val="005E2094"/>
    <w:rsid w:val="005F3131"/>
    <w:rsid w:val="00610C55"/>
    <w:rsid w:val="006569F3"/>
    <w:rsid w:val="0066152E"/>
    <w:rsid w:val="00672049"/>
    <w:rsid w:val="006950F6"/>
    <w:rsid w:val="006A1DE2"/>
    <w:rsid w:val="006C2D7B"/>
    <w:rsid w:val="007022F7"/>
    <w:rsid w:val="00704241"/>
    <w:rsid w:val="00705197"/>
    <w:rsid w:val="00731B87"/>
    <w:rsid w:val="00737E02"/>
    <w:rsid w:val="00756744"/>
    <w:rsid w:val="00760A30"/>
    <w:rsid w:val="00767AF7"/>
    <w:rsid w:val="00771591"/>
    <w:rsid w:val="00792202"/>
    <w:rsid w:val="007C48EF"/>
    <w:rsid w:val="007E5DE7"/>
    <w:rsid w:val="007F69ED"/>
    <w:rsid w:val="00804775"/>
    <w:rsid w:val="008331B6"/>
    <w:rsid w:val="00867DBE"/>
    <w:rsid w:val="00895404"/>
    <w:rsid w:val="008D0AB7"/>
    <w:rsid w:val="008F390F"/>
    <w:rsid w:val="00930B49"/>
    <w:rsid w:val="009A3BDF"/>
    <w:rsid w:val="009D68A6"/>
    <w:rsid w:val="00A51BCF"/>
    <w:rsid w:val="00A900B9"/>
    <w:rsid w:val="00A949C2"/>
    <w:rsid w:val="00AD4E15"/>
    <w:rsid w:val="00AD6D96"/>
    <w:rsid w:val="00AF4260"/>
    <w:rsid w:val="00B0126A"/>
    <w:rsid w:val="00B01297"/>
    <w:rsid w:val="00B038BF"/>
    <w:rsid w:val="00B37648"/>
    <w:rsid w:val="00B416E0"/>
    <w:rsid w:val="00B4282F"/>
    <w:rsid w:val="00B47F92"/>
    <w:rsid w:val="00B7607E"/>
    <w:rsid w:val="00BC4E05"/>
    <w:rsid w:val="00BC626D"/>
    <w:rsid w:val="00BE3B81"/>
    <w:rsid w:val="00BE7409"/>
    <w:rsid w:val="00C63E55"/>
    <w:rsid w:val="00C97675"/>
    <w:rsid w:val="00CC73C5"/>
    <w:rsid w:val="00D02636"/>
    <w:rsid w:val="00D34B98"/>
    <w:rsid w:val="00D50C43"/>
    <w:rsid w:val="00D61F50"/>
    <w:rsid w:val="00D930A6"/>
    <w:rsid w:val="00DC573F"/>
    <w:rsid w:val="00DE7F7B"/>
    <w:rsid w:val="00E03743"/>
    <w:rsid w:val="00E34959"/>
    <w:rsid w:val="00E34BC3"/>
    <w:rsid w:val="00E35914"/>
    <w:rsid w:val="00E66E83"/>
    <w:rsid w:val="00E766E9"/>
    <w:rsid w:val="00EB2492"/>
    <w:rsid w:val="00EB4739"/>
    <w:rsid w:val="00EF5E3A"/>
    <w:rsid w:val="00F307D1"/>
    <w:rsid w:val="00F6220F"/>
    <w:rsid w:val="00F709CF"/>
    <w:rsid w:val="00FB26EF"/>
    <w:rsid w:val="00FC519B"/>
    <w:rsid w:val="00FE3EC7"/>
    <w:rsid w:val="00FE4973"/>
    <w:rsid w:val="00FF057F"/>
    <w:rsid w:val="200386DC"/>
    <w:rsid w:val="5F1DAE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2614C2"/>
  <w15:docId w15:val="{4AAAD81D-96FF-4362-8420-5D54A115E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94D"/>
    <w:pPr>
      <w:suppressAutoHyphens/>
      <w:spacing w:line="100" w:lineRule="atLeast"/>
    </w:pPr>
    <w:rPr>
      <w:rFonts w:ascii="Times New Roman" w:eastAsia="Times New Roman" w:hAnsi="Times New Roman" w:cs="Times New Roman"/>
      <w:kern w:val="1"/>
      <w:sz w:val="24"/>
      <w:szCs w:val="24"/>
      <w:lang w:val="en-GB" w:eastAsia="hi-IN" w:bidi="hi-IN"/>
    </w:rPr>
  </w:style>
  <w:style w:type="paragraph" w:styleId="Heading1">
    <w:name w:val="heading 1"/>
    <w:basedOn w:val="Normal"/>
    <w:next w:val="Normal"/>
    <w:link w:val="Heading1Char"/>
    <w:qFormat/>
    <w:rsid w:val="00E03743"/>
    <w:pPr>
      <w:keepNext/>
      <w:keepLines/>
      <w:spacing w:before="480"/>
      <w:outlineLvl w:val="0"/>
    </w:pPr>
    <w:rPr>
      <w:rFonts w:asciiTheme="majorHAnsi" w:eastAsiaTheme="majorEastAsia" w:hAnsiTheme="majorHAnsi" w:cstheme="majorBidi"/>
      <w:b/>
      <w:bCs/>
      <w:color w:val="5B6B72" w:themeColor="accent1" w:themeShade="BF"/>
      <w:sz w:val="28"/>
      <w:szCs w:val="28"/>
    </w:rPr>
  </w:style>
  <w:style w:type="paragraph" w:styleId="Heading2">
    <w:name w:val="heading 2"/>
    <w:basedOn w:val="Normal"/>
    <w:next w:val="Normal"/>
    <w:link w:val="Heading2Char"/>
    <w:semiHidden/>
    <w:unhideWhenUsed/>
    <w:qFormat/>
    <w:rsid w:val="00E03743"/>
    <w:pPr>
      <w:keepNext/>
      <w:keepLines/>
      <w:spacing w:before="200"/>
      <w:outlineLvl w:val="1"/>
    </w:pPr>
    <w:rPr>
      <w:rFonts w:asciiTheme="majorHAnsi" w:eastAsiaTheme="majorEastAsia" w:hAnsiTheme="majorHAnsi" w:cstheme="majorBidi"/>
      <w:b/>
      <w:bCs/>
      <w:color w:val="7C8F97" w:themeColor="accent1"/>
      <w:sz w:val="26"/>
      <w:szCs w:val="26"/>
    </w:rPr>
  </w:style>
  <w:style w:type="paragraph" w:styleId="Heading3">
    <w:name w:val="heading 3"/>
    <w:basedOn w:val="Normal"/>
    <w:next w:val="Normal"/>
    <w:link w:val="Heading3Char"/>
    <w:semiHidden/>
    <w:unhideWhenUsed/>
    <w:qFormat/>
    <w:rsid w:val="00E03743"/>
    <w:pPr>
      <w:keepNext/>
      <w:keepLines/>
      <w:spacing w:before="200"/>
      <w:outlineLvl w:val="2"/>
    </w:pPr>
    <w:rPr>
      <w:rFonts w:asciiTheme="majorHAnsi" w:eastAsiaTheme="majorEastAsia" w:hAnsiTheme="majorHAnsi" w:cstheme="majorBidi"/>
      <w:b/>
      <w:bCs/>
      <w:color w:val="7C8F97" w:themeColor="accent1"/>
    </w:rPr>
  </w:style>
  <w:style w:type="paragraph" w:styleId="Heading4">
    <w:name w:val="heading 4"/>
    <w:basedOn w:val="Normal"/>
    <w:next w:val="Normal"/>
    <w:link w:val="Heading4Char"/>
    <w:semiHidden/>
    <w:unhideWhenUsed/>
    <w:qFormat/>
    <w:rsid w:val="00E03743"/>
    <w:pPr>
      <w:keepNext/>
      <w:keepLines/>
      <w:spacing w:before="200"/>
      <w:outlineLvl w:val="3"/>
    </w:pPr>
    <w:rPr>
      <w:rFonts w:asciiTheme="majorHAnsi" w:eastAsiaTheme="majorEastAsia" w:hAnsiTheme="majorHAnsi" w:cstheme="majorBidi"/>
      <w:b/>
      <w:bCs/>
      <w:i/>
      <w:iCs/>
      <w:color w:val="7C8F97" w:themeColor="accent1"/>
    </w:rPr>
  </w:style>
  <w:style w:type="paragraph" w:styleId="Heading5">
    <w:name w:val="heading 5"/>
    <w:basedOn w:val="Normal"/>
    <w:next w:val="Normal"/>
    <w:link w:val="Heading5Char"/>
    <w:semiHidden/>
    <w:unhideWhenUsed/>
    <w:qFormat/>
    <w:rsid w:val="00E03743"/>
    <w:pPr>
      <w:keepNext/>
      <w:keepLines/>
      <w:spacing w:before="200"/>
      <w:outlineLvl w:val="4"/>
    </w:pPr>
    <w:rPr>
      <w:rFonts w:asciiTheme="majorHAnsi" w:eastAsiaTheme="majorEastAsia" w:hAnsiTheme="majorHAnsi" w:cstheme="majorBidi"/>
      <w:color w:val="3C474C" w:themeColor="accent1" w:themeShade="7F"/>
    </w:rPr>
  </w:style>
  <w:style w:type="paragraph" w:styleId="Heading6">
    <w:name w:val="heading 6"/>
    <w:basedOn w:val="Normal"/>
    <w:next w:val="Normal"/>
    <w:link w:val="Heading6Char"/>
    <w:semiHidden/>
    <w:unhideWhenUsed/>
    <w:qFormat/>
    <w:rsid w:val="00E03743"/>
    <w:pPr>
      <w:keepNext/>
      <w:keepLines/>
      <w:spacing w:before="200"/>
      <w:outlineLvl w:val="5"/>
    </w:pPr>
    <w:rPr>
      <w:rFonts w:asciiTheme="majorHAnsi" w:eastAsiaTheme="majorEastAsia" w:hAnsiTheme="majorHAnsi" w:cstheme="majorBidi"/>
      <w:i/>
      <w:iCs/>
      <w:color w:val="3C474C" w:themeColor="accent1" w:themeShade="7F"/>
    </w:rPr>
  </w:style>
  <w:style w:type="paragraph" w:styleId="Heading7">
    <w:name w:val="heading 7"/>
    <w:basedOn w:val="Normal"/>
    <w:next w:val="Normal"/>
    <w:link w:val="Heading7Char"/>
    <w:semiHidden/>
    <w:unhideWhenUsed/>
    <w:qFormat/>
    <w:rsid w:val="00E03743"/>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E03743"/>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unhideWhenUsed/>
    <w:qFormat/>
    <w:rsid w:val="00E03743"/>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03743"/>
    <w:pPr>
      <w:spacing w:after="200"/>
      <w:ind w:right="144"/>
      <w:jc w:val="right"/>
    </w:pPr>
    <w:rPr>
      <w:color w:val="4B5A60" w:themeColor="text2"/>
    </w:rPr>
  </w:style>
  <w:style w:type="character" w:customStyle="1" w:styleId="HeaderChar">
    <w:name w:val="Header Char"/>
    <w:basedOn w:val="DefaultParagraphFont"/>
    <w:link w:val="Header"/>
    <w:uiPriority w:val="99"/>
    <w:rsid w:val="00E03743"/>
    <w:rPr>
      <w:color w:val="4B5A60" w:themeColor="text2"/>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themeColor="accent1"/>
      <w:szCs w:val="16"/>
    </w:rPr>
  </w:style>
  <w:style w:type="character" w:customStyle="1" w:styleId="FooterChar">
    <w:name w:val="Footer Char"/>
    <w:basedOn w:val="DefaultParagraphFont"/>
    <w:link w:val="Footer"/>
    <w:rsid w:val="00E03743"/>
    <w:rPr>
      <w:color w:val="7C8F97" w:themeColor="accent1"/>
      <w:sz w:val="20"/>
      <w:szCs w:val="16"/>
    </w:rPr>
  </w:style>
  <w:style w:type="paragraph" w:customStyle="1" w:styleId="Header-Left">
    <w:name w:val="Header-Left"/>
    <w:basedOn w:val="Normal"/>
    <w:rsid w:val="00E03743"/>
    <w:pPr>
      <w:spacing w:before="400" w:after="400"/>
      <w:ind w:left="216"/>
    </w:pPr>
    <w:rPr>
      <w:rFonts w:asciiTheme="majorHAnsi" w:eastAsiaTheme="majorEastAsia" w:hAnsiTheme="majorHAnsi" w:cstheme="majorBidi"/>
      <w:color w:val="4B5A60" w:themeColor="text2"/>
      <w:sz w:val="40"/>
    </w:rPr>
  </w:style>
  <w:style w:type="paragraph" w:customStyle="1" w:styleId="Header-Right">
    <w:name w:val="Header-Right"/>
    <w:basedOn w:val="Normal"/>
    <w:rsid w:val="00E03743"/>
    <w:pPr>
      <w:spacing w:before="80" w:after="80" w:line="220" w:lineRule="atLeast"/>
      <w:ind w:left="216" w:right="216"/>
    </w:pPr>
    <w:rPr>
      <w:color w:val="4B5A60" w:themeColor="text2"/>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rPr>
  </w:style>
  <w:style w:type="character" w:customStyle="1" w:styleId="BodyTextChar">
    <w:name w:val="Body Text Char"/>
    <w:basedOn w:val="DefaultParagraphFont"/>
    <w:link w:val="BodyText"/>
    <w:rsid w:val="00E03743"/>
    <w:rPr>
      <w:color w:val="404040" w:themeColor="text1" w:themeTint="BF"/>
      <w:sz w:val="20"/>
      <w:szCs w:val="20"/>
    </w:rPr>
  </w:style>
  <w:style w:type="paragraph" w:styleId="Signature">
    <w:name w:val="Signature"/>
    <w:basedOn w:val="Normal"/>
    <w:link w:val="SignatureChar"/>
    <w:rsid w:val="00E03743"/>
    <w:pPr>
      <w:spacing w:before="720"/>
    </w:pPr>
  </w:style>
  <w:style w:type="character" w:customStyle="1" w:styleId="SignatureChar">
    <w:name w:val="Signature Char"/>
    <w:basedOn w:val="DefaultParagraphFont"/>
    <w:link w:val="Signature"/>
    <w:rsid w:val="00E03743"/>
    <w:rPr>
      <w:color w:val="404040" w:themeColor="text1" w:themeTint="BF"/>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hemeFill="accent1"/>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themeColor="background2"/>
        <w:left w:val="single" w:sz="8" w:space="0" w:color="D1D0C8" w:themeColor="background2"/>
        <w:bottom w:val="single" w:sz="8" w:space="0" w:color="D1D0C8" w:themeColor="background2"/>
        <w:right w:val="single" w:sz="8" w:space="0" w:color="D1D0C8" w:themeColor="background2"/>
        <w:insideH w:val="single" w:sz="8" w:space="0" w:color="D1D0C8" w:themeColor="background2"/>
        <w:insideV w:val="single" w:sz="8" w:space="0" w:color="D1D0C8" w:themeColor="background2"/>
      </w:tblBorders>
      <w:tblCellMar>
        <w:left w:w="0" w:type="dxa"/>
        <w:right w:w="0" w:type="dxa"/>
      </w:tblCellMar>
    </w:tblPr>
    <w:tcPr>
      <w:shd w:val="clear" w:color="auto" w:fill="FFFFFF" w:themeFill="background1"/>
    </w:tcPr>
  </w:style>
  <w:style w:type="table" w:customStyle="1" w:styleId="BorderTable-Header">
    <w:name w:val="Border Table - Header"/>
    <w:basedOn w:val="TableNormal"/>
    <w:rsid w:val="00E03743"/>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blBorders>
      <w:tblCellMar>
        <w:top w:w="72" w:type="dxa"/>
        <w:left w:w="72" w:type="dxa"/>
        <w:bottom w:w="72" w:type="dxa"/>
        <w:right w:w="72" w:type="dxa"/>
      </w:tblCellMar>
    </w:tblPr>
    <w:tcPr>
      <w:shd w:val="clear" w:color="auto" w:fill="FFFFFF" w:themeFill="background1"/>
    </w:tcPr>
  </w:style>
  <w:style w:type="paragraph" w:styleId="BalloonText">
    <w:name w:val="Balloon Text"/>
    <w:basedOn w:val="Normal"/>
    <w:link w:val="BalloonTextChar"/>
    <w:semiHidden/>
    <w:unhideWhenUsed/>
    <w:rsid w:val="00E03743"/>
    <w:rPr>
      <w:rFonts w:ascii="Tahoma" w:hAnsi="Tahoma" w:cs="Tahoma"/>
      <w:sz w:val="16"/>
      <w:szCs w:val="16"/>
    </w:rPr>
  </w:style>
  <w:style w:type="character" w:customStyle="1" w:styleId="BalloonTextChar">
    <w:name w:val="Balloon Text Char"/>
    <w:basedOn w:val="DefaultParagraphFont"/>
    <w:link w:val="BalloonText"/>
    <w:semiHidden/>
    <w:rsid w:val="00E03743"/>
    <w:rPr>
      <w:rFonts w:ascii="Tahoma" w:hAnsi="Tahoma" w:cs="Tahoma"/>
      <w:color w:val="404040" w:themeColor="text1" w:themeTint="BF"/>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themeColor="accent1" w:shadow="1"/>
        <w:left w:val="single" w:sz="2" w:space="10" w:color="7C8F97" w:themeColor="accent1" w:shadow="1"/>
        <w:bottom w:val="single" w:sz="2" w:space="10" w:color="7C8F97" w:themeColor="accent1" w:shadow="1"/>
        <w:right w:val="single" w:sz="2" w:space="10" w:color="7C8F97" w:themeColor="accent1" w:shadow="1"/>
      </w:pBdr>
      <w:ind w:left="1152" w:right="1152"/>
    </w:pPr>
    <w:rPr>
      <w:i/>
      <w:iCs/>
      <w:color w:val="7C8F97" w:themeColor="accent1"/>
    </w:rPr>
  </w:style>
  <w:style w:type="paragraph" w:styleId="BodyText2">
    <w:name w:val="Body Text 2"/>
    <w:basedOn w:val="Normal"/>
    <w:link w:val="BodyText2Char"/>
    <w:semiHidden/>
    <w:unhideWhenUsed/>
    <w:rsid w:val="00E03743"/>
    <w:pPr>
      <w:spacing w:after="120"/>
      <w:ind w:left="360"/>
    </w:pPr>
  </w:style>
  <w:style w:type="paragraph" w:styleId="BodyText3">
    <w:name w:val="Body Text 3"/>
    <w:basedOn w:val="Normal"/>
    <w:link w:val="BodyText3Char"/>
    <w:semiHidden/>
    <w:unhideWhenUsed/>
    <w:rsid w:val="00E03743"/>
    <w:pPr>
      <w:spacing w:after="120"/>
    </w:pPr>
    <w:rPr>
      <w:sz w:val="16"/>
      <w:szCs w:val="16"/>
    </w:rPr>
  </w:style>
  <w:style w:type="character" w:customStyle="1" w:styleId="BodyText3Char">
    <w:name w:val="Body Text 3 Char"/>
    <w:basedOn w:val="DefaultParagraphFont"/>
    <w:link w:val="BodyText3"/>
    <w:semiHidden/>
    <w:rsid w:val="00E03743"/>
    <w:rPr>
      <w:color w:val="404040" w:themeColor="text1" w:themeTint="BF"/>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themeColor="text1" w:themeTint="BF"/>
      <w:sz w:val="20"/>
      <w:szCs w:val="20"/>
    </w:rPr>
  </w:style>
  <w:style w:type="character" w:customStyle="1" w:styleId="BodyText2Char">
    <w:name w:val="Body Text 2 Char"/>
    <w:basedOn w:val="DefaultParagraphFont"/>
    <w:link w:val="BodyText2"/>
    <w:semiHidden/>
    <w:rsid w:val="00E03743"/>
    <w:rPr>
      <w:color w:val="404040" w:themeColor="text1" w:themeTint="BF"/>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themeColor="text1" w:themeTint="BF"/>
      <w:sz w:val="20"/>
    </w:rPr>
  </w:style>
  <w:style w:type="paragraph" w:styleId="BodyTextIndent2">
    <w:name w:val="Body Text Indent 2"/>
    <w:basedOn w:val="Normal"/>
    <w:link w:val="BodyTextIndent2Char"/>
    <w:semiHidden/>
    <w:unhideWhenUsed/>
    <w:rsid w:val="00E03743"/>
    <w:pPr>
      <w:spacing w:after="120" w:line="480" w:lineRule="auto"/>
      <w:ind w:left="360"/>
    </w:pPr>
  </w:style>
  <w:style w:type="character" w:customStyle="1" w:styleId="BodyTextIndent2Char">
    <w:name w:val="Body Text Indent 2 Char"/>
    <w:basedOn w:val="DefaultParagraphFont"/>
    <w:link w:val="BodyTextIndent2"/>
    <w:semiHidden/>
    <w:rsid w:val="00E03743"/>
    <w:rPr>
      <w:color w:val="404040" w:themeColor="text1" w:themeTint="BF"/>
      <w:sz w:val="20"/>
    </w:rPr>
  </w:style>
  <w:style w:type="paragraph" w:styleId="BodyTextIndent3">
    <w:name w:val="Body Text Indent 3"/>
    <w:basedOn w:val="Normal"/>
    <w:link w:val="BodyTextIndent3Char"/>
    <w:semiHidden/>
    <w:unhideWhenUsed/>
    <w:rsid w:val="00E03743"/>
    <w:pPr>
      <w:spacing w:after="120"/>
      <w:ind w:left="360"/>
    </w:pPr>
    <w:rPr>
      <w:sz w:val="16"/>
      <w:szCs w:val="16"/>
    </w:rPr>
  </w:style>
  <w:style w:type="character" w:customStyle="1" w:styleId="BodyTextIndent3Char">
    <w:name w:val="Body Text Indent 3 Char"/>
    <w:basedOn w:val="DefaultParagraphFont"/>
    <w:link w:val="BodyTextIndent3"/>
    <w:semiHidden/>
    <w:rsid w:val="00E03743"/>
    <w:rPr>
      <w:color w:val="404040" w:themeColor="text1" w:themeTint="BF"/>
      <w:sz w:val="16"/>
      <w:szCs w:val="16"/>
    </w:rPr>
  </w:style>
  <w:style w:type="paragraph" w:styleId="Caption">
    <w:name w:val="caption"/>
    <w:basedOn w:val="Normal"/>
    <w:next w:val="Normal"/>
    <w:semiHidden/>
    <w:unhideWhenUsed/>
    <w:qFormat/>
    <w:rsid w:val="00E03743"/>
    <w:pPr>
      <w:spacing w:after="200"/>
    </w:pPr>
    <w:rPr>
      <w:b/>
      <w:bCs/>
      <w:color w:val="7C8F97" w:themeColor="accent1"/>
      <w:sz w:val="18"/>
      <w:szCs w:val="18"/>
    </w:rPr>
  </w:style>
  <w:style w:type="paragraph" w:styleId="Closing">
    <w:name w:val="Closing"/>
    <w:basedOn w:val="Normal"/>
    <w:link w:val="ClosingChar"/>
    <w:unhideWhenUsed/>
    <w:rsid w:val="00E34BC3"/>
    <w:pPr>
      <w:spacing w:before="200"/>
    </w:pPr>
  </w:style>
  <w:style w:type="character" w:customStyle="1" w:styleId="ClosingChar">
    <w:name w:val="Closing Char"/>
    <w:basedOn w:val="DefaultParagraphFont"/>
    <w:link w:val="Closing"/>
    <w:rsid w:val="00E34BC3"/>
    <w:rPr>
      <w:color w:val="404040" w:themeColor="text1" w:themeTint="BF"/>
      <w:sz w:val="20"/>
    </w:rPr>
  </w:style>
  <w:style w:type="paragraph" w:styleId="CommentText">
    <w:name w:val="annotation text"/>
    <w:basedOn w:val="Normal"/>
    <w:link w:val="CommentTextChar"/>
    <w:semiHidden/>
    <w:unhideWhenUsed/>
    <w:rsid w:val="00E03743"/>
    <w:rPr>
      <w:szCs w:val="20"/>
    </w:rPr>
  </w:style>
  <w:style w:type="character" w:customStyle="1" w:styleId="CommentTextChar">
    <w:name w:val="Comment Text Char"/>
    <w:basedOn w:val="DefaultParagraphFont"/>
    <w:link w:val="CommentText"/>
    <w:semiHidden/>
    <w:rsid w:val="00E03743"/>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basedOn w:val="CommentTextChar"/>
    <w:link w:val="CommentSubject"/>
    <w:semiHidden/>
    <w:rsid w:val="00E03743"/>
    <w:rPr>
      <w:b/>
      <w:bCs/>
      <w:color w:val="404040" w:themeColor="text1" w:themeTint="BF"/>
      <w:sz w:val="20"/>
      <w:szCs w:val="20"/>
    </w:rPr>
  </w:style>
  <w:style w:type="paragraph" w:styleId="Date">
    <w:name w:val="Date"/>
    <w:basedOn w:val="Normal"/>
    <w:next w:val="Normal"/>
    <w:link w:val="DateChar"/>
    <w:semiHidden/>
    <w:unhideWhenUsed/>
    <w:rsid w:val="00E03743"/>
  </w:style>
  <w:style w:type="character" w:customStyle="1" w:styleId="DateChar">
    <w:name w:val="Date Char"/>
    <w:basedOn w:val="DefaultParagraphFont"/>
    <w:link w:val="Date"/>
    <w:semiHidden/>
    <w:rsid w:val="00E03743"/>
    <w:rPr>
      <w:color w:val="404040" w:themeColor="text1" w:themeTint="BF"/>
      <w:sz w:val="20"/>
    </w:rPr>
  </w:style>
  <w:style w:type="paragraph" w:styleId="DocumentMap">
    <w:name w:val="Document Map"/>
    <w:basedOn w:val="Normal"/>
    <w:link w:val="DocumentMapChar"/>
    <w:semiHidden/>
    <w:unhideWhenUsed/>
    <w:rsid w:val="00E03743"/>
    <w:rPr>
      <w:rFonts w:ascii="Tahoma" w:hAnsi="Tahoma" w:cs="Tahoma"/>
      <w:sz w:val="16"/>
      <w:szCs w:val="16"/>
    </w:rPr>
  </w:style>
  <w:style w:type="character" w:customStyle="1" w:styleId="DocumentMapChar">
    <w:name w:val="Document Map Char"/>
    <w:basedOn w:val="DefaultParagraphFont"/>
    <w:link w:val="DocumentMap"/>
    <w:semiHidden/>
    <w:rsid w:val="00E03743"/>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E03743"/>
  </w:style>
  <w:style w:type="character" w:customStyle="1" w:styleId="E-mailSignatureChar">
    <w:name w:val="E-mail Signature Char"/>
    <w:basedOn w:val="DefaultParagraphFont"/>
    <w:link w:val="E-mailSignature"/>
    <w:semiHidden/>
    <w:rsid w:val="00E03743"/>
    <w:rPr>
      <w:color w:val="404040" w:themeColor="text1" w:themeTint="BF"/>
      <w:sz w:val="20"/>
    </w:rPr>
  </w:style>
  <w:style w:type="paragraph" w:styleId="EndnoteText">
    <w:name w:val="endnote text"/>
    <w:basedOn w:val="Normal"/>
    <w:link w:val="EndnoteTextChar"/>
    <w:semiHidden/>
    <w:unhideWhenUsed/>
    <w:rsid w:val="00E03743"/>
    <w:rPr>
      <w:szCs w:val="20"/>
    </w:rPr>
  </w:style>
  <w:style w:type="character" w:customStyle="1" w:styleId="EndnoteTextChar">
    <w:name w:val="Endnote Text Char"/>
    <w:basedOn w:val="DefaultParagraphFont"/>
    <w:link w:val="EndnoteText"/>
    <w:semiHidden/>
    <w:rsid w:val="00E03743"/>
    <w:rPr>
      <w:color w:val="404040" w:themeColor="text1" w:themeTint="BF"/>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E03743"/>
    <w:rPr>
      <w:rFonts w:asciiTheme="majorHAnsi" w:eastAsiaTheme="majorEastAsia" w:hAnsiTheme="majorHAnsi" w:cstheme="majorBidi"/>
      <w:szCs w:val="20"/>
    </w:rPr>
  </w:style>
  <w:style w:type="paragraph" w:styleId="FootnoteText">
    <w:name w:val="footnote text"/>
    <w:basedOn w:val="Normal"/>
    <w:link w:val="FootnoteTextChar"/>
    <w:semiHidden/>
    <w:unhideWhenUsed/>
    <w:rsid w:val="00E03743"/>
    <w:rPr>
      <w:szCs w:val="20"/>
    </w:rPr>
  </w:style>
  <w:style w:type="character" w:customStyle="1" w:styleId="FootnoteTextChar">
    <w:name w:val="Footnote Text Char"/>
    <w:basedOn w:val="DefaultParagraphFont"/>
    <w:link w:val="FootnoteText"/>
    <w:semiHidden/>
    <w:rsid w:val="00E03743"/>
    <w:rPr>
      <w:color w:val="404040" w:themeColor="text1" w:themeTint="BF"/>
      <w:sz w:val="20"/>
      <w:szCs w:val="20"/>
    </w:rPr>
  </w:style>
  <w:style w:type="character" w:customStyle="1" w:styleId="Heading1Char">
    <w:name w:val="Heading 1 Char"/>
    <w:basedOn w:val="DefaultParagraphFont"/>
    <w:link w:val="Heading1"/>
    <w:rsid w:val="00E03743"/>
    <w:rPr>
      <w:rFonts w:asciiTheme="majorHAnsi" w:eastAsiaTheme="majorEastAsia" w:hAnsiTheme="majorHAnsi" w:cstheme="majorBidi"/>
      <w:b/>
      <w:bCs/>
      <w:color w:val="5B6B72" w:themeColor="accent1" w:themeShade="BF"/>
      <w:sz w:val="28"/>
      <w:szCs w:val="28"/>
    </w:rPr>
  </w:style>
  <w:style w:type="character" w:customStyle="1" w:styleId="Heading2Char">
    <w:name w:val="Heading 2 Char"/>
    <w:basedOn w:val="DefaultParagraphFont"/>
    <w:link w:val="Heading2"/>
    <w:semiHidden/>
    <w:rsid w:val="00E03743"/>
    <w:rPr>
      <w:rFonts w:asciiTheme="majorHAnsi" w:eastAsiaTheme="majorEastAsia" w:hAnsiTheme="majorHAnsi" w:cstheme="majorBidi"/>
      <w:b/>
      <w:bCs/>
      <w:color w:val="7C8F97" w:themeColor="accent1"/>
      <w:sz w:val="26"/>
      <w:szCs w:val="26"/>
    </w:rPr>
  </w:style>
  <w:style w:type="character" w:customStyle="1" w:styleId="Heading3Char">
    <w:name w:val="Heading 3 Char"/>
    <w:basedOn w:val="DefaultParagraphFont"/>
    <w:link w:val="Heading3"/>
    <w:semiHidden/>
    <w:rsid w:val="00E03743"/>
    <w:rPr>
      <w:rFonts w:asciiTheme="majorHAnsi" w:eastAsiaTheme="majorEastAsia" w:hAnsiTheme="majorHAnsi" w:cstheme="majorBidi"/>
      <w:b/>
      <w:bCs/>
      <w:color w:val="7C8F97" w:themeColor="accent1"/>
      <w:sz w:val="20"/>
    </w:rPr>
  </w:style>
  <w:style w:type="character" w:customStyle="1" w:styleId="Heading4Char">
    <w:name w:val="Heading 4 Char"/>
    <w:basedOn w:val="DefaultParagraphFont"/>
    <w:link w:val="Heading4"/>
    <w:semiHidden/>
    <w:rsid w:val="00E03743"/>
    <w:rPr>
      <w:rFonts w:asciiTheme="majorHAnsi" w:eastAsiaTheme="majorEastAsia" w:hAnsiTheme="majorHAnsi" w:cstheme="majorBidi"/>
      <w:b/>
      <w:bCs/>
      <w:i/>
      <w:iCs/>
      <w:color w:val="7C8F97" w:themeColor="accent1"/>
      <w:sz w:val="20"/>
    </w:rPr>
  </w:style>
  <w:style w:type="character" w:customStyle="1" w:styleId="Heading5Char">
    <w:name w:val="Heading 5 Char"/>
    <w:basedOn w:val="DefaultParagraphFont"/>
    <w:link w:val="Heading5"/>
    <w:semiHidden/>
    <w:rsid w:val="00E03743"/>
    <w:rPr>
      <w:rFonts w:asciiTheme="majorHAnsi" w:eastAsiaTheme="majorEastAsia" w:hAnsiTheme="majorHAnsi" w:cstheme="majorBidi"/>
      <w:color w:val="3C474C" w:themeColor="accent1" w:themeShade="7F"/>
      <w:sz w:val="20"/>
    </w:rPr>
  </w:style>
  <w:style w:type="character" w:customStyle="1" w:styleId="Heading6Char">
    <w:name w:val="Heading 6 Char"/>
    <w:basedOn w:val="DefaultParagraphFont"/>
    <w:link w:val="Heading6"/>
    <w:semiHidden/>
    <w:rsid w:val="00E03743"/>
    <w:rPr>
      <w:rFonts w:asciiTheme="majorHAnsi" w:eastAsiaTheme="majorEastAsia" w:hAnsiTheme="majorHAnsi" w:cstheme="majorBidi"/>
      <w:i/>
      <w:iCs/>
      <w:color w:val="3C474C" w:themeColor="accent1" w:themeShade="7F"/>
      <w:sz w:val="20"/>
    </w:rPr>
  </w:style>
  <w:style w:type="character" w:customStyle="1" w:styleId="Heading7Char">
    <w:name w:val="Heading 7 Char"/>
    <w:basedOn w:val="DefaultParagraphFont"/>
    <w:link w:val="Heading7"/>
    <w:semiHidden/>
    <w:rsid w:val="00E03743"/>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E0374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E03743"/>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E03743"/>
    <w:rPr>
      <w:i/>
      <w:iCs/>
    </w:rPr>
  </w:style>
  <w:style w:type="character" w:customStyle="1" w:styleId="HTMLAddressChar">
    <w:name w:val="HTML Address Char"/>
    <w:basedOn w:val="DefaultParagraphFont"/>
    <w:link w:val="HTMLAddress"/>
    <w:semiHidden/>
    <w:rsid w:val="00E03743"/>
    <w:rPr>
      <w:i/>
      <w:iCs/>
      <w:color w:val="404040" w:themeColor="text1" w:themeTint="BF"/>
      <w:sz w:val="20"/>
    </w:rPr>
  </w:style>
  <w:style w:type="paragraph" w:styleId="HTMLPreformatted">
    <w:name w:val="HTML Preformatted"/>
    <w:basedOn w:val="Normal"/>
    <w:link w:val="HTMLPreformattedChar"/>
    <w:semiHidden/>
    <w:unhideWhenUsed/>
    <w:rsid w:val="00E03743"/>
    <w:rPr>
      <w:rFonts w:ascii="Consolas" w:hAnsi="Consolas"/>
      <w:szCs w:val="20"/>
    </w:rPr>
  </w:style>
  <w:style w:type="character" w:customStyle="1" w:styleId="HTMLPreformattedChar">
    <w:name w:val="HTML Preformatted Char"/>
    <w:basedOn w:val="DefaultParagraphFont"/>
    <w:link w:val="HTMLPreformatted"/>
    <w:semiHidden/>
    <w:rsid w:val="00E03743"/>
    <w:rPr>
      <w:rFonts w:ascii="Consolas" w:hAnsi="Consolas"/>
      <w:color w:val="404040" w:themeColor="text1" w:themeTint="BF"/>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rFonts w:asciiTheme="majorHAnsi" w:eastAsiaTheme="majorEastAsia" w:hAnsiTheme="majorHAnsi" w:cstheme="majorBidi"/>
      <w:b/>
      <w:bCs/>
    </w:rPr>
  </w:style>
  <w:style w:type="paragraph" w:styleId="IntenseQuote">
    <w:name w:val="Intense Quote"/>
    <w:basedOn w:val="Normal"/>
    <w:next w:val="Normal"/>
    <w:link w:val="IntenseQuoteChar"/>
    <w:qFormat/>
    <w:rsid w:val="00E03743"/>
    <w:pPr>
      <w:pBdr>
        <w:bottom w:val="single" w:sz="4" w:space="4" w:color="7C8F97" w:themeColor="accent1"/>
      </w:pBdr>
      <w:spacing w:before="200" w:after="280"/>
      <w:ind w:left="936" w:right="936"/>
    </w:pPr>
    <w:rPr>
      <w:b/>
      <w:bCs/>
      <w:i/>
      <w:iCs/>
      <w:color w:val="7C8F97" w:themeColor="accent1"/>
    </w:rPr>
  </w:style>
  <w:style w:type="character" w:customStyle="1" w:styleId="IntenseQuoteChar">
    <w:name w:val="Intense Quote Char"/>
    <w:basedOn w:val="DefaultParagraphFont"/>
    <w:link w:val="IntenseQuote"/>
    <w:rsid w:val="00E03743"/>
    <w:rPr>
      <w:b/>
      <w:bCs/>
      <w:i/>
      <w:iCs/>
      <w:color w:val="7C8F97" w:themeColor="accent1"/>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styleId="ListParagraph">
    <w:name w:val="List Paragraph"/>
    <w:basedOn w:val="Normal"/>
    <w:uiPriority w:val="34"/>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E03743"/>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E03743"/>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qFormat/>
    <w:rsid w:val="00E03743"/>
    <w:rPr>
      <w:color w:val="404040" w:themeColor="text1" w:themeTint="BF"/>
      <w:sz w:val="20"/>
    </w:rPr>
  </w:style>
  <w:style w:type="paragraph" w:styleId="NormalWeb">
    <w:name w:val="Normal (Web)"/>
    <w:basedOn w:val="Normal"/>
    <w:semiHidden/>
    <w:unhideWhenUsed/>
    <w:rsid w:val="00E03743"/>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style>
  <w:style w:type="character" w:customStyle="1" w:styleId="NoteHeadingChar">
    <w:name w:val="Note Heading Char"/>
    <w:basedOn w:val="DefaultParagraphFont"/>
    <w:link w:val="NoteHeading"/>
    <w:semiHidden/>
    <w:rsid w:val="00E03743"/>
    <w:rPr>
      <w:color w:val="404040" w:themeColor="text1" w:themeTint="BF"/>
      <w:sz w:val="20"/>
    </w:rPr>
  </w:style>
  <w:style w:type="paragraph" w:styleId="PlainText">
    <w:name w:val="Plain Text"/>
    <w:basedOn w:val="Normal"/>
    <w:link w:val="PlainTextChar"/>
    <w:semiHidden/>
    <w:unhideWhenUsed/>
    <w:rsid w:val="00E03743"/>
    <w:rPr>
      <w:rFonts w:ascii="Consolas" w:hAnsi="Consolas"/>
      <w:sz w:val="21"/>
      <w:szCs w:val="21"/>
    </w:rPr>
  </w:style>
  <w:style w:type="character" w:customStyle="1" w:styleId="PlainTextChar">
    <w:name w:val="Plain Text Char"/>
    <w:basedOn w:val="DefaultParagraphFont"/>
    <w:link w:val="PlainText"/>
    <w:semiHidden/>
    <w:rsid w:val="00E03743"/>
    <w:rPr>
      <w:rFonts w:ascii="Consolas" w:hAnsi="Consolas"/>
      <w:color w:val="404040" w:themeColor="text1" w:themeTint="BF"/>
      <w:sz w:val="21"/>
      <w:szCs w:val="21"/>
    </w:rPr>
  </w:style>
  <w:style w:type="paragraph" w:styleId="Quote">
    <w:name w:val="Quote"/>
    <w:basedOn w:val="Normal"/>
    <w:next w:val="Normal"/>
    <w:link w:val="QuoteChar"/>
    <w:qFormat/>
    <w:rsid w:val="00E03743"/>
    <w:rPr>
      <w:i/>
      <w:iCs/>
      <w:color w:val="000000" w:themeColor="text1"/>
    </w:rPr>
  </w:style>
  <w:style w:type="character" w:customStyle="1" w:styleId="QuoteChar">
    <w:name w:val="Quote Char"/>
    <w:basedOn w:val="DefaultParagraphFont"/>
    <w:link w:val="Quote"/>
    <w:rsid w:val="00E03743"/>
    <w:rPr>
      <w:i/>
      <w:iCs/>
      <w:color w:val="000000" w:themeColor="text1"/>
      <w:sz w:val="20"/>
    </w:rPr>
  </w:style>
  <w:style w:type="paragraph" w:styleId="Salutation">
    <w:name w:val="Salutation"/>
    <w:basedOn w:val="Normal"/>
    <w:next w:val="Normal"/>
    <w:link w:val="SalutationChar"/>
    <w:semiHidden/>
    <w:unhideWhenUsed/>
    <w:rsid w:val="00E03743"/>
  </w:style>
  <w:style w:type="character" w:customStyle="1" w:styleId="SalutationChar">
    <w:name w:val="Salutation Char"/>
    <w:basedOn w:val="DefaultParagraphFont"/>
    <w:link w:val="Salutation"/>
    <w:semiHidden/>
    <w:rsid w:val="00E03743"/>
    <w:rPr>
      <w:color w:val="404040" w:themeColor="text1" w:themeTint="BF"/>
      <w:sz w:val="20"/>
    </w:rPr>
  </w:style>
  <w:style w:type="paragraph" w:styleId="Subtitle">
    <w:name w:val="Subtitle"/>
    <w:basedOn w:val="Normal"/>
    <w:next w:val="Normal"/>
    <w:link w:val="SubtitleChar"/>
    <w:qFormat/>
    <w:rsid w:val="00E03743"/>
    <w:pPr>
      <w:numPr>
        <w:ilvl w:val="1"/>
      </w:numPr>
    </w:pPr>
    <w:rPr>
      <w:rFonts w:asciiTheme="majorHAnsi" w:eastAsiaTheme="majorEastAsia" w:hAnsiTheme="majorHAnsi" w:cstheme="majorBidi"/>
      <w:i/>
      <w:iCs/>
      <w:color w:val="7C8F97" w:themeColor="accent1"/>
      <w:spacing w:val="15"/>
    </w:rPr>
  </w:style>
  <w:style w:type="character" w:customStyle="1" w:styleId="SubtitleChar">
    <w:name w:val="Subtitle Char"/>
    <w:basedOn w:val="DefaultParagraphFont"/>
    <w:link w:val="Subtitle"/>
    <w:rsid w:val="00E03743"/>
    <w:rPr>
      <w:rFonts w:asciiTheme="majorHAnsi" w:eastAsiaTheme="majorEastAsia" w:hAnsiTheme="majorHAnsi" w:cstheme="majorBidi"/>
      <w:i/>
      <w:iCs/>
      <w:color w:val="7C8F97" w:themeColor="accent1"/>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themeColor="accent1"/>
      </w:pBdr>
      <w:spacing w:after="300"/>
      <w:contextualSpacing/>
    </w:pPr>
    <w:rPr>
      <w:rFonts w:asciiTheme="majorHAnsi" w:eastAsiaTheme="majorEastAsia" w:hAnsiTheme="majorHAnsi" w:cstheme="majorBidi"/>
      <w:color w:val="384347" w:themeColor="text2" w:themeShade="BF"/>
      <w:spacing w:val="5"/>
      <w:kern w:val="28"/>
      <w:sz w:val="52"/>
      <w:szCs w:val="52"/>
    </w:rPr>
  </w:style>
  <w:style w:type="character" w:customStyle="1" w:styleId="TitleChar">
    <w:name w:val="Title Char"/>
    <w:basedOn w:val="DefaultParagraphFont"/>
    <w:link w:val="Title"/>
    <w:rsid w:val="00E03743"/>
    <w:rPr>
      <w:rFonts w:asciiTheme="majorHAnsi" w:eastAsiaTheme="majorEastAsia" w:hAnsiTheme="majorHAnsi" w:cstheme="majorBidi"/>
      <w:color w:val="384347" w:themeColor="text2" w:themeShade="BF"/>
      <w:spacing w:val="5"/>
      <w:kern w:val="28"/>
      <w:sz w:val="52"/>
      <w:szCs w:val="52"/>
    </w:rPr>
  </w:style>
  <w:style w:type="paragraph" w:styleId="TOAHeading">
    <w:name w:val="toa heading"/>
    <w:basedOn w:val="Normal"/>
    <w:next w:val="Normal"/>
    <w:semiHidden/>
    <w:unhideWhenUsed/>
    <w:rsid w:val="00E03743"/>
    <w:pPr>
      <w:spacing w:before="120"/>
    </w:pPr>
    <w:rPr>
      <w:rFonts w:asciiTheme="majorHAnsi" w:eastAsiaTheme="majorEastAsia" w:hAnsiTheme="majorHAnsi" w:cstheme="majorBidi"/>
      <w:b/>
      <w:bCs/>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paragraph" w:customStyle="1" w:styleId="BasicParagraph">
    <w:name w:val="[Basic Paragraph]"/>
    <w:basedOn w:val="Normal"/>
    <w:uiPriority w:val="99"/>
    <w:rsid w:val="00792202"/>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164332"/>
  </w:style>
  <w:style w:type="table" w:styleId="TableGrid">
    <w:name w:val="Table Grid"/>
    <w:basedOn w:val="TableNormal"/>
    <w:uiPriority w:val="59"/>
    <w:rsid w:val="005E2094"/>
    <w:rPr>
      <w:rFonts w:eastAsiaTheme="minorHAns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80093">
      <w:bodyDiv w:val="1"/>
      <w:marLeft w:val="0"/>
      <w:marRight w:val="0"/>
      <w:marTop w:val="0"/>
      <w:marBottom w:val="0"/>
      <w:divBdr>
        <w:top w:val="none" w:sz="0" w:space="0" w:color="auto"/>
        <w:left w:val="none" w:sz="0" w:space="0" w:color="auto"/>
        <w:bottom w:val="none" w:sz="0" w:space="0" w:color="auto"/>
        <w:right w:val="none" w:sz="0" w:space="0" w:color="auto"/>
      </w:divBdr>
    </w:div>
    <w:div w:id="110175157">
      <w:bodyDiv w:val="1"/>
      <w:marLeft w:val="0"/>
      <w:marRight w:val="0"/>
      <w:marTop w:val="0"/>
      <w:marBottom w:val="0"/>
      <w:divBdr>
        <w:top w:val="none" w:sz="0" w:space="0" w:color="auto"/>
        <w:left w:val="none" w:sz="0" w:space="0" w:color="auto"/>
        <w:bottom w:val="none" w:sz="0" w:space="0" w:color="auto"/>
        <w:right w:val="none" w:sz="0" w:space="0" w:color="auto"/>
      </w:divBdr>
    </w:div>
    <w:div w:id="753936975">
      <w:bodyDiv w:val="1"/>
      <w:marLeft w:val="0"/>
      <w:marRight w:val="0"/>
      <w:marTop w:val="0"/>
      <w:marBottom w:val="0"/>
      <w:divBdr>
        <w:top w:val="none" w:sz="0" w:space="0" w:color="auto"/>
        <w:left w:val="none" w:sz="0" w:space="0" w:color="auto"/>
        <w:bottom w:val="none" w:sz="0" w:space="0" w:color="auto"/>
        <w:right w:val="none" w:sz="0" w:space="0" w:color="auto"/>
      </w:divBdr>
    </w:div>
    <w:div w:id="1789471676">
      <w:bodyDiv w:val="1"/>
      <w:marLeft w:val="0"/>
      <w:marRight w:val="0"/>
      <w:marTop w:val="0"/>
      <w:marBottom w:val="0"/>
      <w:divBdr>
        <w:top w:val="none" w:sz="0" w:space="0" w:color="auto"/>
        <w:left w:val="none" w:sz="0" w:space="0" w:color="auto"/>
        <w:bottom w:val="none" w:sz="0" w:space="0" w:color="auto"/>
        <w:right w:val="none" w:sz="0" w:space="0" w:color="auto"/>
      </w:divBdr>
      <w:divsChild>
        <w:div w:id="119149243">
          <w:marLeft w:val="0"/>
          <w:marRight w:val="0"/>
          <w:marTop w:val="0"/>
          <w:marBottom w:val="0"/>
          <w:divBdr>
            <w:top w:val="none" w:sz="0" w:space="0" w:color="auto"/>
            <w:left w:val="none" w:sz="0" w:space="0" w:color="auto"/>
            <w:bottom w:val="none" w:sz="0" w:space="0" w:color="auto"/>
            <w:right w:val="none" w:sz="0" w:space="0" w:color="auto"/>
          </w:divBdr>
        </w:div>
        <w:div w:id="270285591">
          <w:marLeft w:val="0"/>
          <w:marRight w:val="0"/>
          <w:marTop w:val="0"/>
          <w:marBottom w:val="0"/>
          <w:divBdr>
            <w:top w:val="none" w:sz="0" w:space="0" w:color="auto"/>
            <w:left w:val="none" w:sz="0" w:space="0" w:color="auto"/>
            <w:bottom w:val="none" w:sz="0" w:space="0" w:color="auto"/>
            <w:right w:val="none" w:sz="0" w:space="0" w:color="auto"/>
          </w:divBdr>
        </w:div>
        <w:div w:id="95369277">
          <w:marLeft w:val="0"/>
          <w:marRight w:val="0"/>
          <w:marTop w:val="0"/>
          <w:marBottom w:val="0"/>
          <w:divBdr>
            <w:top w:val="none" w:sz="0" w:space="0" w:color="auto"/>
            <w:left w:val="none" w:sz="0" w:space="0" w:color="auto"/>
            <w:bottom w:val="none" w:sz="0" w:space="0" w:color="auto"/>
            <w:right w:val="none" w:sz="0" w:space="0" w:color="auto"/>
          </w:divBdr>
        </w:div>
        <w:div w:id="654259254">
          <w:marLeft w:val="0"/>
          <w:marRight w:val="0"/>
          <w:marTop w:val="0"/>
          <w:marBottom w:val="0"/>
          <w:divBdr>
            <w:top w:val="none" w:sz="0" w:space="0" w:color="auto"/>
            <w:left w:val="none" w:sz="0" w:space="0" w:color="auto"/>
            <w:bottom w:val="none" w:sz="0" w:space="0" w:color="auto"/>
            <w:right w:val="none" w:sz="0" w:space="0" w:color="auto"/>
          </w:divBdr>
        </w:div>
        <w:div w:id="101924341">
          <w:marLeft w:val="0"/>
          <w:marRight w:val="0"/>
          <w:marTop w:val="0"/>
          <w:marBottom w:val="0"/>
          <w:divBdr>
            <w:top w:val="none" w:sz="0" w:space="0" w:color="auto"/>
            <w:left w:val="none" w:sz="0" w:space="0" w:color="auto"/>
            <w:bottom w:val="none" w:sz="0" w:space="0" w:color="auto"/>
            <w:right w:val="none" w:sz="0" w:space="0" w:color="auto"/>
          </w:divBdr>
        </w:div>
        <w:div w:id="1907455544">
          <w:marLeft w:val="0"/>
          <w:marRight w:val="0"/>
          <w:marTop w:val="0"/>
          <w:marBottom w:val="0"/>
          <w:divBdr>
            <w:top w:val="none" w:sz="0" w:space="0" w:color="auto"/>
            <w:left w:val="none" w:sz="0" w:space="0" w:color="auto"/>
            <w:bottom w:val="none" w:sz="0" w:space="0" w:color="auto"/>
            <w:right w:val="none" w:sz="0" w:space="0" w:color="auto"/>
          </w:divBdr>
        </w:div>
        <w:div w:id="2027099518">
          <w:marLeft w:val="0"/>
          <w:marRight w:val="0"/>
          <w:marTop w:val="0"/>
          <w:marBottom w:val="0"/>
          <w:divBdr>
            <w:top w:val="none" w:sz="0" w:space="0" w:color="auto"/>
            <w:left w:val="none" w:sz="0" w:space="0" w:color="auto"/>
            <w:bottom w:val="none" w:sz="0" w:space="0" w:color="auto"/>
            <w:right w:val="none" w:sz="0" w:space="0" w:color="auto"/>
          </w:divBdr>
        </w:div>
        <w:div w:id="9625372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A50FC-7F11-4A67-8614-2DDB3DAF7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730</Words>
  <Characters>4164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northern Type</dc:creator>
  <cp:keywords/>
  <dc:description/>
  <cp:lastModifiedBy>Lesa Gilbert</cp:lastModifiedBy>
  <cp:revision>2</cp:revision>
  <cp:lastPrinted>2023-05-10T17:49:00Z</cp:lastPrinted>
  <dcterms:created xsi:type="dcterms:W3CDTF">2023-05-12T08:58:00Z</dcterms:created>
  <dcterms:modified xsi:type="dcterms:W3CDTF">2023-05-12T08:58:00Z</dcterms:modified>
  <cp:category/>
</cp:coreProperties>
</file>